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148AB" w14:textId="77777777" w:rsidR="0080046C" w:rsidRPr="00FC2DDD" w:rsidRDefault="0080046C" w:rsidP="0080046C">
      <w:pPr>
        <w:ind w:firstLine="40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FC2DDD">
        <w:rPr>
          <w:b/>
          <w:color w:val="000000"/>
          <w:sz w:val="28"/>
          <w:szCs w:val="28"/>
        </w:rPr>
        <w:t xml:space="preserve">Отчёт </w:t>
      </w:r>
      <w:r w:rsidRPr="00FC2DDD">
        <w:rPr>
          <w:b/>
          <w:bCs/>
          <w:color w:val="000000"/>
          <w:sz w:val="28"/>
          <w:szCs w:val="28"/>
        </w:rPr>
        <w:t>о деятельности</w:t>
      </w:r>
      <w:r w:rsidRPr="00FC2DDD">
        <w:rPr>
          <w:b/>
          <w:color w:val="000000"/>
          <w:sz w:val="28"/>
          <w:szCs w:val="28"/>
        </w:rPr>
        <w:t xml:space="preserve"> ТОО «Павлодарские тепловые сети»</w:t>
      </w:r>
    </w:p>
    <w:p w14:paraId="081DADF4" w14:textId="2FB18442" w:rsidR="0080046C" w:rsidRDefault="0080046C" w:rsidP="0080046C">
      <w:pPr>
        <w:ind w:firstLine="400"/>
        <w:jc w:val="center"/>
        <w:rPr>
          <w:b/>
          <w:bCs/>
          <w:color w:val="000000"/>
          <w:sz w:val="28"/>
          <w:szCs w:val="28"/>
        </w:rPr>
      </w:pPr>
      <w:r w:rsidRPr="00FC2DDD">
        <w:rPr>
          <w:b/>
          <w:bCs/>
          <w:color w:val="000000"/>
          <w:sz w:val="28"/>
          <w:szCs w:val="28"/>
        </w:rPr>
        <w:t>по передаче</w:t>
      </w:r>
      <w:r w:rsidR="008A4005">
        <w:rPr>
          <w:b/>
          <w:bCs/>
          <w:color w:val="000000"/>
          <w:sz w:val="28"/>
          <w:szCs w:val="28"/>
        </w:rPr>
        <w:t>,</w:t>
      </w:r>
      <w:r w:rsidRPr="00FC2DDD">
        <w:rPr>
          <w:b/>
          <w:bCs/>
          <w:color w:val="000000"/>
          <w:sz w:val="28"/>
          <w:szCs w:val="28"/>
        </w:rPr>
        <w:t xml:space="preserve"> распределению </w:t>
      </w:r>
      <w:r w:rsidR="008A4005">
        <w:rPr>
          <w:b/>
          <w:bCs/>
          <w:color w:val="000000"/>
          <w:sz w:val="28"/>
          <w:szCs w:val="28"/>
        </w:rPr>
        <w:t xml:space="preserve">и реализации </w:t>
      </w:r>
      <w:r w:rsidRPr="00FC2DDD">
        <w:rPr>
          <w:b/>
          <w:bCs/>
          <w:color w:val="000000"/>
          <w:sz w:val="28"/>
          <w:szCs w:val="28"/>
        </w:rPr>
        <w:t xml:space="preserve">тепловой энергии, </w:t>
      </w:r>
      <w:r>
        <w:rPr>
          <w:b/>
          <w:bCs/>
          <w:color w:val="000000"/>
          <w:sz w:val="28"/>
          <w:szCs w:val="28"/>
        </w:rPr>
        <w:t xml:space="preserve">об </w:t>
      </w:r>
      <w:r w:rsidRPr="00FC2DDD">
        <w:rPr>
          <w:b/>
          <w:bCs/>
          <w:color w:val="000000"/>
          <w:sz w:val="28"/>
          <w:szCs w:val="28"/>
        </w:rPr>
        <w:t xml:space="preserve">исполнении </w:t>
      </w:r>
    </w:p>
    <w:p w14:paraId="75A71758" w14:textId="4D7A05CE" w:rsidR="0080046C" w:rsidRPr="00FC2DDD" w:rsidRDefault="0080046C" w:rsidP="0080046C">
      <w:pPr>
        <w:ind w:firstLine="400"/>
        <w:jc w:val="center"/>
        <w:rPr>
          <w:b/>
          <w:color w:val="000000"/>
          <w:sz w:val="28"/>
          <w:szCs w:val="28"/>
        </w:rPr>
      </w:pPr>
      <w:r w:rsidRPr="00FC2DDD">
        <w:rPr>
          <w:b/>
          <w:bCs/>
          <w:color w:val="000000"/>
          <w:sz w:val="28"/>
          <w:szCs w:val="28"/>
        </w:rPr>
        <w:t>утвержденной тарифной сметы</w:t>
      </w:r>
      <w:r>
        <w:rPr>
          <w:b/>
          <w:bCs/>
          <w:color w:val="000000"/>
          <w:sz w:val="28"/>
          <w:szCs w:val="28"/>
        </w:rPr>
        <w:t>, об</w:t>
      </w:r>
      <w:r w:rsidRPr="00FC2DDD">
        <w:rPr>
          <w:b/>
          <w:bCs/>
          <w:color w:val="000000"/>
          <w:sz w:val="28"/>
          <w:szCs w:val="28"/>
        </w:rPr>
        <w:t xml:space="preserve"> </w:t>
      </w:r>
      <w:r w:rsidRPr="00FC2DDD">
        <w:rPr>
          <w:b/>
          <w:color w:val="000000"/>
          <w:sz w:val="28"/>
          <w:szCs w:val="28"/>
        </w:rPr>
        <w:t>исполнении инвестиционной программы за 1 полугодие 20</w:t>
      </w:r>
      <w:r>
        <w:rPr>
          <w:b/>
          <w:color w:val="000000"/>
          <w:sz w:val="28"/>
          <w:szCs w:val="28"/>
        </w:rPr>
        <w:t>2</w:t>
      </w:r>
      <w:r w:rsidR="008A4005">
        <w:rPr>
          <w:b/>
          <w:color w:val="000000"/>
          <w:sz w:val="28"/>
          <w:szCs w:val="28"/>
        </w:rPr>
        <w:t>6</w:t>
      </w:r>
      <w:r w:rsidRPr="00FC2DDD">
        <w:rPr>
          <w:b/>
          <w:color w:val="000000"/>
          <w:sz w:val="28"/>
          <w:szCs w:val="28"/>
        </w:rPr>
        <w:t xml:space="preserve"> года</w:t>
      </w:r>
    </w:p>
    <w:p w14:paraId="26378388" w14:textId="77777777" w:rsidR="0080046C" w:rsidRPr="008252EE" w:rsidRDefault="0080046C" w:rsidP="0080046C">
      <w:pPr>
        <w:rPr>
          <w:sz w:val="22"/>
        </w:rPr>
      </w:pPr>
    </w:p>
    <w:p w14:paraId="3ABDB5EC" w14:textId="77777777" w:rsidR="0080046C" w:rsidRDefault="0080046C" w:rsidP="0080046C">
      <w:pPr>
        <w:ind w:firstLine="400"/>
        <w:jc w:val="both"/>
        <w:rPr>
          <w:rFonts w:eastAsia="Calibri"/>
          <w:sz w:val="20"/>
          <w:szCs w:val="20"/>
          <w:lang w:eastAsia="en-US"/>
        </w:rPr>
      </w:pPr>
      <w:r w:rsidRPr="00EF591D">
        <w:rPr>
          <w:color w:val="000000"/>
          <w:sz w:val="20"/>
          <w:szCs w:val="20"/>
        </w:rPr>
        <w:t xml:space="preserve">В соответствии с </w:t>
      </w:r>
      <w:r w:rsidRPr="004A0FC6">
        <w:rPr>
          <w:color w:val="000000"/>
          <w:sz w:val="20"/>
          <w:szCs w:val="20"/>
        </w:rPr>
        <w:t>п. 11 статьи 25 Закона Республики Казахстан «О естественных монополиях» от 27.12.2018 года № 204-VI</w:t>
      </w:r>
      <w:r>
        <w:rPr>
          <w:color w:val="000000"/>
          <w:sz w:val="20"/>
          <w:szCs w:val="20"/>
        </w:rPr>
        <w:t xml:space="preserve">, </w:t>
      </w:r>
      <w:r w:rsidRPr="006C7D76">
        <w:rPr>
          <w:color w:val="000000"/>
          <w:sz w:val="20"/>
          <w:szCs w:val="20"/>
        </w:rPr>
        <w:t>после публикации объявления о предстоящем проведении отчета субъект естественной монополии за пять рабочих дней до проведения отчета размещает на своем интернет-ресурсе</w:t>
      </w:r>
      <w:r>
        <w:rPr>
          <w:color w:val="000000"/>
          <w:sz w:val="20"/>
          <w:szCs w:val="20"/>
        </w:rPr>
        <w:t xml:space="preserve"> информацию</w:t>
      </w:r>
      <w:r w:rsidRPr="004A0FC6">
        <w:rPr>
          <w:rFonts w:eastAsia="Calibri"/>
          <w:sz w:val="20"/>
          <w:szCs w:val="20"/>
          <w:lang w:eastAsia="en-US"/>
        </w:rPr>
        <w:t>:</w:t>
      </w:r>
    </w:p>
    <w:p w14:paraId="1AF8FD72" w14:textId="77777777" w:rsidR="0080046C" w:rsidRPr="00EF591D" w:rsidRDefault="0080046C" w:rsidP="0080046C">
      <w:pPr>
        <w:ind w:firstLine="400"/>
        <w:jc w:val="both"/>
        <w:rPr>
          <w:color w:val="000000"/>
          <w:sz w:val="20"/>
          <w:szCs w:val="20"/>
        </w:rPr>
      </w:pPr>
    </w:p>
    <w:p w14:paraId="5D1FC8AB" w14:textId="77777777" w:rsidR="0080046C" w:rsidRPr="00653BEE" w:rsidRDefault="0080046C" w:rsidP="0080046C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rPr>
          <w:rFonts w:eastAsia="Calibri"/>
          <w:b/>
          <w:szCs w:val="22"/>
          <w:lang w:eastAsia="en-US"/>
        </w:rPr>
      </w:pPr>
      <w:r w:rsidRPr="00653BEE">
        <w:rPr>
          <w:rFonts w:eastAsia="Calibri"/>
          <w:b/>
          <w:szCs w:val="22"/>
          <w:lang w:eastAsia="en-US"/>
        </w:rPr>
        <w:t>Общая информация о субъекте естественной монополии</w:t>
      </w:r>
    </w:p>
    <w:p w14:paraId="27622230" w14:textId="0920AC73" w:rsidR="0080046C" w:rsidRPr="00EF591D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>ТОО «Павлодарские тепловые сети», относятся к сфере естественных монополий и включены в местный раздел Государственного регистра субъектов естественных монополий по виду деятельности: передача</w:t>
      </w:r>
      <w:r w:rsidR="008A4005">
        <w:rPr>
          <w:color w:val="000000"/>
        </w:rPr>
        <w:t>,</w:t>
      </w:r>
      <w:r w:rsidRPr="00EF591D">
        <w:rPr>
          <w:color w:val="000000"/>
        </w:rPr>
        <w:t xml:space="preserve"> распределение </w:t>
      </w:r>
      <w:r w:rsidR="00165392">
        <w:rPr>
          <w:color w:val="000000"/>
        </w:rPr>
        <w:t xml:space="preserve">и реализация </w:t>
      </w:r>
      <w:r w:rsidRPr="00EF591D">
        <w:rPr>
          <w:color w:val="000000"/>
        </w:rPr>
        <w:t>тепловой</w:t>
      </w:r>
      <w:r>
        <w:rPr>
          <w:color w:val="000000"/>
        </w:rPr>
        <w:t xml:space="preserve"> энергии</w:t>
      </w:r>
      <w:r w:rsidRPr="00EF591D">
        <w:rPr>
          <w:color w:val="000000"/>
        </w:rPr>
        <w:t>.</w:t>
      </w:r>
    </w:p>
    <w:p w14:paraId="7AC64BA6" w14:textId="476B5045" w:rsidR="0080046C" w:rsidRPr="00EF591D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 xml:space="preserve">ТОО «Павлодарские тепловые сети» производят эксплуатацию тепловых сетей и сетей горячего водоснабжения протяженностью </w:t>
      </w:r>
      <w:r w:rsidR="00165392">
        <w:rPr>
          <w:color w:val="000000"/>
        </w:rPr>
        <w:t>412,28</w:t>
      </w:r>
      <w:r w:rsidRPr="00EF591D">
        <w:rPr>
          <w:color w:val="000000"/>
        </w:rPr>
        <w:t xml:space="preserve"> км, в том числе: магистральные тепловые сети </w:t>
      </w:r>
      <w:r w:rsidR="0029791A">
        <w:rPr>
          <w:color w:val="000000"/>
        </w:rPr>
        <w:t>–</w:t>
      </w:r>
      <w:r w:rsidRPr="00EF591D">
        <w:rPr>
          <w:color w:val="000000"/>
        </w:rPr>
        <w:t xml:space="preserve"> 11</w:t>
      </w:r>
      <w:r w:rsidR="00165392">
        <w:rPr>
          <w:color w:val="000000"/>
        </w:rPr>
        <w:t>3</w:t>
      </w:r>
      <w:r w:rsidRPr="00EF591D">
        <w:rPr>
          <w:color w:val="000000"/>
        </w:rPr>
        <w:t xml:space="preserve"> км, квартальные тепловые сети - 27</w:t>
      </w:r>
      <w:r w:rsidR="0029791A">
        <w:rPr>
          <w:color w:val="000000"/>
        </w:rPr>
        <w:t>6</w:t>
      </w:r>
      <w:r w:rsidRPr="00EF591D">
        <w:rPr>
          <w:color w:val="000000"/>
        </w:rPr>
        <w:t>,</w:t>
      </w:r>
      <w:r w:rsidR="0029791A">
        <w:rPr>
          <w:color w:val="000000"/>
        </w:rPr>
        <w:t>16</w:t>
      </w:r>
      <w:r w:rsidRPr="00EF591D">
        <w:rPr>
          <w:color w:val="000000"/>
        </w:rPr>
        <w:t xml:space="preserve"> км, сети горячего водоснабжения - 23,12 км, насосные станции - 1</w:t>
      </w:r>
      <w:r>
        <w:rPr>
          <w:color w:val="000000"/>
        </w:rPr>
        <w:t>1</w:t>
      </w:r>
      <w:r w:rsidRPr="00EF591D">
        <w:rPr>
          <w:color w:val="000000"/>
        </w:rPr>
        <w:t xml:space="preserve"> шт., ЦТП - 2</w:t>
      </w:r>
      <w:r w:rsidR="0029791A">
        <w:rPr>
          <w:color w:val="000000"/>
        </w:rPr>
        <w:t>3</w:t>
      </w:r>
      <w:r w:rsidRPr="00EF591D">
        <w:rPr>
          <w:color w:val="000000"/>
        </w:rPr>
        <w:t xml:space="preserve"> шт.</w:t>
      </w:r>
    </w:p>
    <w:p w14:paraId="245112B2" w14:textId="77777777" w:rsidR="0080046C" w:rsidRDefault="0080046C" w:rsidP="0080046C">
      <w:pPr>
        <w:ind w:firstLine="708"/>
        <w:jc w:val="both"/>
        <w:rPr>
          <w:color w:val="000000"/>
        </w:rPr>
      </w:pPr>
      <w:r w:rsidRPr="00EF591D">
        <w:rPr>
          <w:color w:val="000000"/>
        </w:rPr>
        <w:t>Теплоснабжение города Павлодара осуществляется от трех источников: ТЭЦ-1 АО «Алюминий Казахстана», ТЭЦ-2 и ТЭЦ-3 АО «ПАВЛОДАРЭНЕРГО».</w:t>
      </w:r>
      <w:r>
        <w:rPr>
          <w:color w:val="000000"/>
        </w:rPr>
        <w:t xml:space="preserve"> </w:t>
      </w:r>
      <w:r w:rsidRPr="00EF591D">
        <w:rPr>
          <w:color w:val="000000"/>
        </w:rPr>
        <w:t xml:space="preserve">Тепловые сети </w:t>
      </w:r>
      <w:r>
        <w:rPr>
          <w:color w:val="000000"/>
        </w:rPr>
        <w:t>города</w:t>
      </w:r>
      <w:r w:rsidRPr="00EF591D">
        <w:rPr>
          <w:color w:val="000000"/>
        </w:rPr>
        <w:t xml:space="preserve"> рассчитаны на эксплуатацию круглый год, за исключением технологических перерывов для ремонта сетей и источников теплоснабжения. В летний период работа тепловых сетей направлена только на обеспечение горячего водоснабжения. Система теплоснабжения г. Павлодара – закрытая, водяная, в двух трубном исполнении.</w:t>
      </w:r>
    </w:p>
    <w:p w14:paraId="55470603" w14:textId="77777777" w:rsidR="0080046C" w:rsidRPr="00EF591D" w:rsidRDefault="0080046C" w:rsidP="0080046C">
      <w:pPr>
        <w:ind w:firstLine="708"/>
        <w:jc w:val="both"/>
        <w:rPr>
          <w:color w:val="000000"/>
        </w:rPr>
      </w:pPr>
    </w:p>
    <w:p w14:paraId="20BE88A5" w14:textId="77777777" w:rsidR="0080046C" w:rsidRPr="00653BEE" w:rsidRDefault="0080046C" w:rsidP="0080046C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rPr>
          <w:rFonts w:eastAsia="Calibri"/>
          <w:b/>
          <w:szCs w:val="22"/>
          <w:lang w:eastAsia="en-US"/>
        </w:rPr>
      </w:pPr>
      <w:r w:rsidRPr="00653BEE">
        <w:rPr>
          <w:rFonts w:eastAsia="Calibri"/>
          <w:b/>
          <w:szCs w:val="22"/>
          <w:lang w:eastAsia="en-US"/>
        </w:rPr>
        <w:t>Об исполнении утвержденной инвестиционной программы</w:t>
      </w:r>
    </w:p>
    <w:p w14:paraId="488CD677" w14:textId="77777777" w:rsidR="0080046C" w:rsidRPr="009F0016" w:rsidRDefault="0080046C" w:rsidP="0080046C">
      <w:pPr>
        <w:suppressAutoHyphens/>
        <w:ind w:firstLine="709"/>
        <w:jc w:val="both"/>
        <w:rPr>
          <w:rFonts w:eastAsiaTheme="minorHAnsi"/>
          <w:lang w:eastAsia="en-US"/>
        </w:rPr>
      </w:pPr>
    </w:p>
    <w:p w14:paraId="5E0C79BB" w14:textId="527B07E4" w:rsidR="00DE3497" w:rsidRPr="00DE3497" w:rsidRDefault="00DE3497" w:rsidP="00DE3497">
      <w:pPr>
        <w:suppressAutoHyphens/>
        <w:ind w:firstLine="709"/>
        <w:jc w:val="both"/>
        <w:rPr>
          <w:rFonts w:eastAsiaTheme="minorHAnsi"/>
          <w:lang w:eastAsia="en-US"/>
        </w:rPr>
      </w:pPr>
      <w:r w:rsidRPr="00DE3497">
        <w:rPr>
          <w:rFonts w:eastAsiaTheme="minorHAnsi"/>
          <w:lang w:eastAsia="en-US"/>
        </w:rPr>
        <w:t>Инвестиционная программа ТОО «Павлодарские тепловые сети» утверждена совместным приказом №</w:t>
      </w:r>
      <w:r w:rsidR="00E773E0">
        <w:rPr>
          <w:rFonts w:eastAsiaTheme="minorHAnsi"/>
          <w:lang w:eastAsia="en-US"/>
        </w:rPr>
        <w:t>86</w:t>
      </w:r>
      <w:r w:rsidRPr="00DE3497">
        <w:rPr>
          <w:rFonts w:eastAsiaTheme="minorHAnsi"/>
          <w:lang w:eastAsia="en-US"/>
        </w:rPr>
        <w:t xml:space="preserve">-ОД от </w:t>
      </w:r>
      <w:r w:rsidR="00E773E0">
        <w:rPr>
          <w:rFonts w:eastAsiaTheme="minorHAnsi"/>
          <w:lang w:eastAsia="en-US"/>
        </w:rPr>
        <w:t>13</w:t>
      </w:r>
      <w:r w:rsidRPr="00DE3497">
        <w:rPr>
          <w:rFonts w:eastAsiaTheme="minorHAnsi"/>
          <w:lang w:eastAsia="en-US"/>
        </w:rPr>
        <w:t>.</w:t>
      </w:r>
      <w:r w:rsidR="00E773E0">
        <w:rPr>
          <w:rFonts w:eastAsiaTheme="minorHAnsi"/>
          <w:lang w:eastAsia="en-US"/>
        </w:rPr>
        <w:t>11</w:t>
      </w:r>
      <w:r w:rsidRPr="00DE3497">
        <w:rPr>
          <w:rFonts w:eastAsiaTheme="minorHAnsi"/>
          <w:lang w:eastAsia="en-US"/>
        </w:rPr>
        <w:t>.2025 г. ДК РЕМ МНЭ РК по Павлодарской области и №</w:t>
      </w:r>
      <w:r w:rsidR="00E773E0">
        <w:rPr>
          <w:rFonts w:eastAsiaTheme="minorHAnsi"/>
          <w:lang w:eastAsia="en-US"/>
        </w:rPr>
        <w:t>50</w:t>
      </w:r>
      <w:r w:rsidRPr="00DE3497">
        <w:rPr>
          <w:rFonts w:eastAsiaTheme="minorHAnsi"/>
          <w:lang w:eastAsia="en-US"/>
        </w:rPr>
        <w:t xml:space="preserve">-ОД от </w:t>
      </w:r>
      <w:r w:rsidR="00E773E0">
        <w:rPr>
          <w:rFonts w:eastAsiaTheme="minorHAnsi"/>
          <w:lang w:eastAsia="en-US"/>
        </w:rPr>
        <w:t>13</w:t>
      </w:r>
      <w:r w:rsidRPr="00DE3497">
        <w:rPr>
          <w:rFonts w:eastAsiaTheme="minorHAnsi"/>
          <w:lang w:eastAsia="en-US"/>
        </w:rPr>
        <w:t>.</w:t>
      </w:r>
      <w:r w:rsidR="00E773E0">
        <w:rPr>
          <w:rFonts w:eastAsiaTheme="minorHAnsi"/>
          <w:lang w:eastAsia="en-US"/>
        </w:rPr>
        <w:t>11</w:t>
      </w:r>
      <w:r w:rsidRPr="00DE3497">
        <w:rPr>
          <w:rFonts w:eastAsiaTheme="minorHAnsi"/>
          <w:lang w:eastAsia="en-US"/>
        </w:rPr>
        <w:t>.2025 г. Управления энергетики и ЖКХ Павлодарской области на период 202</w:t>
      </w:r>
      <w:r w:rsidR="00E773E0">
        <w:rPr>
          <w:rFonts w:eastAsiaTheme="minorHAnsi"/>
          <w:lang w:eastAsia="en-US"/>
        </w:rPr>
        <w:t>6</w:t>
      </w:r>
      <w:r w:rsidRPr="00DE3497">
        <w:rPr>
          <w:rFonts w:eastAsiaTheme="minorHAnsi"/>
          <w:lang w:eastAsia="en-US"/>
        </w:rPr>
        <w:t>-20</w:t>
      </w:r>
      <w:r w:rsidR="00E773E0">
        <w:rPr>
          <w:rFonts w:eastAsiaTheme="minorHAnsi"/>
          <w:lang w:eastAsia="en-US"/>
        </w:rPr>
        <w:t>30</w:t>
      </w:r>
      <w:r w:rsidRPr="00DE3497">
        <w:rPr>
          <w:rFonts w:eastAsiaTheme="minorHAnsi"/>
          <w:lang w:eastAsia="en-US"/>
        </w:rPr>
        <w:t xml:space="preserve"> годы.  </w:t>
      </w:r>
    </w:p>
    <w:p w14:paraId="1B697E10" w14:textId="19B820DB" w:rsidR="00E773E0" w:rsidRPr="00E773E0" w:rsidRDefault="00E773E0" w:rsidP="00E773E0">
      <w:pPr>
        <w:suppressAutoHyphens/>
        <w:ind w:firstLine="709"/>
        <w:jc w:val="both"/>
        <w:rPr>
          <w:rFonts w:eastAsiaTheme="minorHAnsi"/>
          <w:lang w:eastAsia="en-US"/>
        </w:rPr>
      </w:pPr>
      <w:r w:rsidRPr="00E773E0">
        <w:rPr>
          <w:rFonts w:eastAsiaTheme="minorHAnsi"/>
          <w:lang w:eastAsia="en-US"/>
        </w:rPr>
        <w:t xml:space="preserve">За 1 полугодие 2026 года выполнены мероприятия на общую сумму </w:t>
      </w:r>
      <w:bookmarkStart w:id="1" w:name="_Hlk38359539"/>
      <w:r w:rsidRPr="00E773E0">
        <w:rPr>
          <w:rFonts w:eastAsiaTheme="minorHAnsi"/>
          <w:lang w:eastAsia="en-US"/>
        </w:rPr>
        <w:t xml:space="preserve">209 858,000 тыс. </w:t>
      </w:r>
      <w:r w:rsidR="00403133">
        <w:rPr>
          <w:rFonts w:eastAsiaTheme="minorHAnsi"/>
          <w:lang w:eastAsia="en-US"/>
        </w:rPr>
        <w:t>теңге</w:t>
      </w:r>
      <w:bookmarkEnd w:id="1"/>
      <w:r w:rsidRPr="00E773E0">
        <w:rPr>
          <w:rFonts w:eastAsiaTheme="minorHAnsi"/>
          <w:lang w:eastAsia="en-US"/>
        </w:rPr>
        <w:t xml:space="preserve"> без НДС, в том числе: </w:t>
      </w:r>
    </w:p>
    <w:p w14:paraId="3915DD6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тепловой сети от НО-21 до ЦТП-58 в городе Павлодаре</w:t>
      </w:r>
    </w:p>
    <w:p w14:paraId="16DC0EC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На объекте с мая 2026 года подрядной организацией ТОО «Средазэнергомонтаж Павлодар» ведутся строительно-монтажные работы в сопровождении авторского и технического надзоров.</w:t>
      </w:r>
    </w:p>
    <w:p w14:paraId="133028B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На текущий момент выполнен монтаж трубопровода протяженностью более 400 метров.</w:t>
      </w:r>
    </w:p>
    <w:p w14:paraId="399692F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Планируемый срок завершения всех строительно-монтажных работ — сентябрь 2026 года.</w:t>
      </w:r>
    </w:p>
    <w:p w14:paraId="609157E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позволит:</w:t>
      </w:r>
    </w:p>
    <w:p w14:paraId="42E57BD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Оптимизировать существующую схему теплоснабжения г. Павлодара.</w:t>
      </w:r>
    </w:p>
    <w:p w14:paraId="78CD329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Обеспечить бесперебойное и надежное теплоснабжение потребителей.</w:t>
      </w:r>
    </w:p>
    <w:p w14:paraId="731B716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Улучшить гидравлический режим тепловых сетей.</w:t>
      </w:r>
    </w:p>
    <w:p w14:paraId="7EDA311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Сократить тепловые потери за счет применения труб с индустриальной теплоизоляцией из пенополиуретана (ППУ).</w:t>
      </w:r>
    </w:p>
    <w:p w14:paraId="139A33D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Снизить износ инфраструктуры и показатели аварийности.</w:t>
      </w:r>
    </w:p>
    <w:p w14:paraId="1DC4B6E0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- Реконструкция ЦТП-69 в городе Павлодаре</w:t>
      </w:r>
    </w:p>
    <w:p w14:paraId="1EA860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Работы на данном объекте ведутся строительно-монтажные подрядной организацией ТОО «Средазэнергомонтаж Павлодар» в сопровождении авторского и технического надзоров. </w:t>
      </w:r>
    </w:p>
    <w:p w14:paraId="3C7ABBA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Срок ввода в эксплуатацию - 4 квартал 2026 года, после завершения пуско-наладочных работ на объекте.</w:t>
      </w:r>
    </w:p>
    <w:p w14:paraId="4B7DCE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мероприятия вызвана необходимостью более гибкого управления режимами тепловых сетей в период отопительного и межотопительного сезонов (улучшения гидравлического режима) и улучшением показателей эффективности деятельности ТОО «Павлодарские тепловые сети» (сокращение потерь в сетях, износа, аварийности), повышение качества и надежности оказываемых услуг.</w:t>
      </w:r>
    </w:p>
    <w:p w14:paraId="400C2F84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</w:p>
    <w:p w14:paraId="292C8188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</w:p>
    <w:p w14:paraId="3457E25B" w14:textId="2E87C20F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lastRenderedPageBreak/>
        <w:t>- Реконструкция ПНС-6 в городе Павлодаре</w:t>
      </w:r>
    </w:p>
    <w:p w14:paraId="2A93980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Заключён договор на производство строительно-монтажных работ </w:t>
      </w:r>
      <w:r w:rsidRPr="00E773E0">
        <w:rPr>
          <w:rFonts w:eastAsiaTheme="minorHAnsi"/>
          <w:bCs/>
          <w:iCs/>
          <w:lang w:val="en-US" w:eastAsia="en-US"/>
        </w:rPr>
        <w:t>c</w:t>
      </w:r>
      <w:r w:rsidRPr="00E773E0">
        <w:rPr>
          <w:rFonts w:eastAsiaTheme="minorHAnsi"/>
          <w:bCs/>
          <w:iCs/>
          <w:lang w:eastAsia="en-US"/>
        </w:rPr>
        <w:t xml:space="preserve"> ТОО «Строительная компания Сары Арка LTD». Осуществляется закуп ТМЦ. </w:t>
      </w:r>
    </w:p>
    <w:p w14:paraId="7B3BE549" w14:textId="0853F1AA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проекта согласно договорным обязательствам предусмотрена в 3-4 квартале 2026 года. Срок ввода в эксплуатацию - 4 квартал 2026 года, после завершения пуско-наладочных работ на объекте.</w:t>
      </w:r>
    </w:p>
    <w:p w14:paraId="43D809D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проекта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трубопроводов.</w:t>
      </w:r>
    </w:p>
    <w:p w14:paraId="51FD912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ЦТП-58 в городе Павлодаре</w:t>
      </w:r>
    </w:p>
    <w:p w14:paraId="07B5A90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Проектно-сметная документация находится на комплексной вневедомственной экспертизе. Срок получения положительного заключения сентябрь 2026 года. После чего проведение закупочных процедур на ЭТП (строительно-монтажные и пуско-наладочные работы, авторский и технический надзоры). </w:t>
      </w:r>
    </w:p>
    <w:p w14:paraId="5F217B88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Ориентировочный срок окончания работ 4 квартал 2027 года. </w:t>
      </w:r>
    </w:p>
    <w:p w14:paraId="228CE70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необходима для более гибкого управления режимами тепловых сетей в период отопительного и межотопительного сезонов (улучшения гидравлического режима) и улучшением показателей эффективности деятельности ТОО «Павлодарские тепловые сети» (сокращение потерь в сетях, износа, аварийности), повышение качества и надежности оказываемых услуг.</w:t>
      </w:r>
    </w:p>
    <w:p w14:paraId="1287AA1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тепловой сети от ТК-721/33 до ТК-721/40 по ул. Ермака в городе Павлодаре, реконструкция ЦТП-66 в городе Павлодаре, реконструкция ЦТП-67 в городе Павлодаре, реконструкция тепловой сети от НО-21/5 до ул.Камзина 346 в городе Павлодаре, реконструкция тепловой сети от ТК-721 до ТК-721/10 по ул. Муткенова в городе Павлодаре, реконструкция тепловой сети от ТК-720/72 до ул.Аймаутова 84 в городе Павлодаре, реконструкция тепловой сети от ТК-720/73 до ул.Аймаутова 82 в городе Павлодаре, реконструкция тепловой сети от ТК-721/40 до ул.Российской 4 в городе Павлодаре, реконструкция тепловой сети от ТК-721/23 до ТК – 721/33 в городе Павлодаре</w:t>
      </w:r>
    </w:p>
    <w:p w14:paraId="7996320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По данным проектам ведутся работы по разработке проектно-сметной документации. </w:t>
      </w:r>
    </w:p>
    <w:p w14:paraId="120A8E1D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Срок разработки проектов - 3 квартал 2026 года. </w:t>
      </w:r>
    </w:p>
    <w:p w14:paraId="39FAB85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Получение положительного заключения экспертизы проекта - 4 квартал 2026 года.</w:t>
      </w:r>
    </w:p>
    <w:p w14:paraId="627EB83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проектов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трубопроводов.</w:t>
      </w:r>
    </w:p>
    <w:p w14:paraId="326E3BA6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Внедрение цифрового двойника инженерных сетей на базе геоинформационной системы (ГИС) с построением гидравлической модели и применением «Системы адаптации информационных потоков геоданных и телеметрии» АСКУЭ и SCADA для взаимообмена данными со смежными системами</w:t>
      </w:r>
    </w:p>
    <w:p w14:paraId="49F31A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рамках реализации данного мероприятия заключен договор «под ключ» с ТОО «АстанаЭлектроСтройСервис». На данном этапе разработанная проектно-сметная документация находится на комплексной вневедомственной экспертизе, срок получения положительного заключения сентябрь 2026 года. </w:t>
      </w:r>
    </w:p>
    <w:p w14:paraId="0E3C7C1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Ориентировочный срок реализации - 3-4 квартал 2026 года.</w:t>
      </w:r>
    </w:p>
    <w:p w14:paraId="417207E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данного проекта позволяет осуществлять мониторинг состояния оборудования в реальном времени, моделирование ситуаций и прогнозирование аварий.</w:t>
      </w:r>
    </w:p>
    <w:p w14:paraId="4EA5F891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Построение модели на базе ГИС позволяет точно рассчитывать потери и оптимизировать гидравлические режимы.</w:t>
      </w:r>
    </w:p>
    <w:p w14:paraId="503DAFBC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Применение «Системы адаптации информационных потоков» объединяет геоданные и телеметрию (АСКУЭ/SCADA) для принятия обоснованных оперативных решений.</w:t>
      </w:r>
    </w:p>
    <w:p w14:paraId="698BB010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Также реализация данного проекта приводит к сокращению эксплуатационных расходов за счет оптимизации ремонтов и уменьшения потерь. </w:t>
      </w:r>
    </w:p>
    <w:p w14:paraId="7D8901B2" w14:textId="77777777" w:rsid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</w:p>
    <w:p w14:paraId="2EEE3DD0" w14:textId="7415A5DD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lastRenderedPageBreak/>
        <w:t>- Приобретение специальной техники для проведения текущих и капитальных ремонтов</w:t>
      </w:r>
    </w:p>
    <w:p w14:paraId="04C632E7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2026 году был запланирован закуп 2 единиц техники, в том числе: самосвал – 1 единица, бортовой автомобиль с КМУ – 1 единица. </w:t>
      </w:r>
    </w:p>
    <w:p w14:paraId="429B6F5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Закуп и поставка самосвала осуществлена на предприятие во 2 квартале, согласно договору с ТОО «West line ltd».</w:t>
      </w:r>
    </w:p>
    <w:p w14:paraId="600AD82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данный момент ведутся закупочные процедуры на ЭТП, после проведения тендерных процедур, будет произведен закуп и поставка бортового автомобиля с КМУ в 3-4 квартале 2026 года. </w:t>
      </w:r>
    </w:p>
    <w:p w14:paraId="1B1467C8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Закуп специальной техники позволит: увеличить объемы капитальных и текущих ремонтов на тепловых сетях, что приведет к снижению сверхнормативных технических потерь и повысит качество предоставляемых регулируемых услуг; повысить оперативность устранения аварийных ситуаций; значительно улучшить уровень оперативно-диспетчерского реагирования. </w:t>
      </w:r>
    </w:p>
    <w:p w14:paraId="78DE1BED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Специальная техника нового поколения обладают высокой проходимостью, грузоподъемностью и производительностью, отличаются длительным сроком службы и неприхотливостью в обслуживании.  Машины позволяют значительно повысить производительность труда работников, за счет выполнения водителем такой техники сразу нескольких видов работ. Кроме этого, повышаются скорость и качество выполнения работ, снижается их трудоемкость. Разнообразная многофункциональная техника, которая за счет применения различного оборудования может выполнять сразу несколько функций.</w:t>
      </w:r>
    </w:p>
    <w:p w14:paraId="7BE23CBE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Приобретение оргтехники</w:t>
      </w:r>
    </w:p>
    <w:p w14:paraId="314149B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 2026 году инвестиционной программой предусмотрен закуп 33 единиц (мониторы, системные блоки, МФУ, плоттер и др.). На данный момент закуп и поставка оргтехники, предусмотренные инвестиционной программой выполнен в полном объёме.</w:t>
      </w:r>
    </w:p>
    <w:p w14:paraId="30B60C0F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Оргтехника предназначена для поддержания эффективности и надежности работы офиса, снижения эксплуатационных расходов и обеспечения безопасности данных. Замена старой техники на новую позволяет оптимизировать бизнес-процессы, повысить производительность труда и снизить вероятность возникновения простоев из-за поломок.</w:t>
      </w:r>
    </w:p>
    <w:p w14:paraId="52F96AB9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Энергетическая экспертиза совместно с техническим обследованием надежности и устойчивости зданий и сооружений</w:t>
      </w:r>
    </w:p>
    <w:p w14:paraId="45801BCA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Данное мероприятие выполнено в полном объёме и необходимо для оценки фактического состояния конструкций, технического состояния объектов и эффективности энергопотребления. Это позволяет выявить скрытые дефекты, предотвратить аварии, устранить утечки тепла и обосновать проведение строительно-монтажных работ в рамках реализации Национального проекта «Модернизация энергетического и коммунального секторов».</w:t>
      </w:r>
    </w:p>
    <w:p w14:paraId="5EB6F364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Программное обеспечение «Теплосбор»</w:t>
      </w:r>
    </w:p>
    <w:p w14:paraId="2BA4297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Ведутся закупочные процедуры. Ориентировочный срок реализации - 3-4 квартал 2026 года.</w:t>
      </w:r>
    </w:p>
    <w:p w14:paraId="53D7371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Установка программного обеспечения «Теплосбор» автоматизирует учет тепловой энергии и управление инженерными сетями. Главный эффект заключается в дистанционном считывании показаний с приборов учета тепловой энергии, предотвращении аварий и перерасходе ресурсов благодаря цифровизации процессов.</w:t>
      </w:r>
    </w:p>
    <w:p w14:paraId="026908B5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/>
          <w:iCs/>
          <w:lang w:eastAsia="en-US"/>
        </w:rPr>
      </w:pPr>
      <w:r w:rsidRPr="00E773E0">
        <w:rPr>
          <w:rFonts w:eastAsiaTheme="minorHAnsi"/>
          <w:b/>
          <w:iCs/>
          <w:lang w:eastAsia="en-US"/>
        </w:rPr>
        <w:t>- Реконструкция насосной станции ОНС-1А в городе Павлодаре, реконструкция тепловой магистрали ТМ-9 от ТК-302 до ТК-302/12 по ул. Геринга в городе Павлодаре, реконструкция ТМ-29 от НП-13 до ТК-95 в городе Павлодаре, реконструкция ЦТП - 72 в городе Павлодаре, реконструкция ЦТП - 21 в городе Павлодаре</w:t>
      </w:r>
    </w:p>
    <w:p w14:paraId="127FC6B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По данным проектам ведутся работы по разработке проектно-сметной документации. </w:t>
      </w:r>
    </w:p>
    <w:p w14:paraId="4AF66452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Срок проведения комплексной вневедомственной экспертизы - 4 квартал 2026 года.</w:t>
      </w:r>
    </w:p>
    <w:p w14:paraId="69737D78" w14:textId="4F2347C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Реализация проектов позволит повысить надежность системы передачи и распределения теплоэнергии, улучшить качество теплоснабжения потребителей, улучшить гидравлический режим теплосетей, обеспечит возможность перераспределения потоков в тепловых сетях, снизить износ трубопроводов</w:t>
      </w:r>
      <w:r>
        <w:rPr>
          <w:rFonts w:eastAsiaTheme="minorHAnsi"/>
          <w:bCs/>
          <w:iCs/>
          <w:lang w:eastAsia="en-US"/>
        </w:rPr>
        <w:t>.</w:t>
      </w:r>
    </w:p>
    <w:p w14:paraId="0EA16313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 xml:space="preserve">В целях повышения надежности и энергоэффективности системы транспорта и распределения тепловой энергии, в ТОО «Павлодарские тепловые сети» разработана данная инвестиционная программа. Проведение мероприятий, представленных в программе, обосновано и вызвано необходимостью повышения надежности и эффективности работы тепловых сетей, </w:t>
      </w:r>
      <w:r w:rsidRPr="00E773E0">
        <w:rPr>
          <w:rFonts w:eastAsiaTheme="minorHAnsi"/>
          <w:bCs/>
          <w:iCs/>
          <w:lang w:eastAsia="en-US"/>
        </w:rPr>
        <w:lastRenderedPageBreak/>
        <w:t>увеличения срока службы трубопроводов, снижения нормативных потерь и улучшения качества теплоснабжения потребителей и гидравлического режима теплосетей, обеспечение перераспределения потоков в тепловых сетях.</w:t>
      </w:r>
    </w:p>
    <w:p w14:paraId="60629AC1" w14:textId="77777777" w:rsidR="00E773E0" w:rsidRPr="00E773E0" w:rsidRDefault="00E773E0" w:rsidP="00E773E0">
      <w:pPr>
        <w:suppressAutoHyphens/>
        <w:ind w:firstLine="709"/>
        <w:jc w:val="both"/>
        <w:rPr>
          <w:rFonts w:eastAsiaTheme="minorHAnsi"/>
          <w:bCs/>
          <w:iCs/>
          <w:lang w:eastAsia="en-US"/>
        </w:rPr>
      </w:pPr>
      <w:r w:rsidRPr="00E773E0">
        <w:rPr>
          <w:rFonts w:eastAsiaTheme="minorHAnsi"/>
          <w:bCs/>
          <w:iCs/>
          <w:lang w:eastAsia="en-US"/>
        </w:rPr>
        <w:t>В итоге должна быть решена основная задача - снижение уровня нормативных и сверхнормативных потерь при передаче тепла, снижение износа и обеспечение повышения качества, надежности и эффективности работы тепловых сетей.</w:t>
      </w:r>
    </w:p>
    <w:p w14:paraId="0D813D72" w14:textId="59689002" w:rsidR="0080046C" w:rsidRPr="00E773E0" w:rsidRDefault="0080046C" w:rsidP="00DE3497">
      <w:pPr>
        <w:suppressAutoHyphens/>
        <w:ind w:firstLine="709"/>
        <w:jc w:val="both"/>
        <w:rPr>
          <w:iCs/>
        </w:rPr>
      </w:pPr>
    </w:p>
    <w:p w14:paraId="2CC6562D" w14:textId="0A4A546F" w:rsidR="00DE3497" w:rsidRDefault="00DE3497" w:rsidP="00674BD1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Theme="minorHAnsi"/>
          <w:b/>
          <w:lang w:eastAsia="en-US"/>
        </w:rPr>
      </w:pPr>
      <w:r w:rsidRPr="00E773E0">
        <w:rPr>
          <w:rFonts w:eastAsia="Calibri"/>
          <w:b/>
          <w:szCs w:val="22"/>
          <w:lang w:eastAsia="en-US"/>
        </w:rPr>
        <w:t>Информация о соблюдении показателей качества и надежности регулируемых услуг</w:t>
      </w:r>
      <w:r w:rsidR="00E773E0">
        <w:rPr>
          <w:rFonts w:eastAsia="Calibri"/>
          <w:b/>
          <w:szCs w:val="22"/>
          <w:lang w:eastAsia="en-US"/>
        </w:rPr>
        <w:t xml:space="preserve">                  </w:t>
      </w:r>
      <w:r w:rsidRPr="00E773E0">
        <w:rPr>
          <w:rFonts w:eastAsiaTheme="minorHAnsi"/>
          <w:b/>
          <w:lang w:eastAsia="en-US"/>
        </w:rPr>
        <w:t>ТОО «Павлодарские тепловые сети» по итогам за 1-полугоди</w:t>
      </w:r>
      <w:r w:rsidR="00E773E0">
        <w:rPr>
          <w:rFonts w:eastAsiaTheme="minorHAnsi"/>
          <w:b/>
          <w:lang w:eastAsia="en-US"/>
        </w:rPr>
        <w:t>е</w:t>
      </w:r>
      <w:r w:rsidRPr="00E773E0">
        <w:rPr>
          <w:rFonts w:eastAsiaTheme="minorHAnsi"/>
          <w:b/>
          <w:lang w:eastAsia="en-US"/>
        </w:rPr>
        <w:t xml:space="preserve"> 202</w:t>
      </w:r>
      <w:r w:rsidR="00E773E0">
        <w:rPr>
          <w:rFonts w:eastAsiaTheme="minorHAnsi"/>
          <w:b/>
          <w:lang w:eastAsia="en-US"/>
        </w:rPr>
        <w:t>6</w:t>
      </w:r>
      <w:r w:rsidRPr="00E773E0">
        <w:rPr>
          <w:rFonts w:eastAsiaTheme="minorHAnsi"/>
          <w:b/>
          <w:lang w:eastAsia="en-US"/>
        </w:rPr>
        <w:t xml:space="preserve"> года</w:t>
      </w:r>
    </w:p>
    <w:p w14:paraId="1D966E9D" w14:textId="77777777" w:rsidR="00E773E0" w:rsidRDefault="00E773E0" w:rsidP="00E773E0">
      <w:pPr>
        <w:tabs>
          <w:tab w:val="left" w:pos="284"/>
        </w:tabs>
        <w:spacing w:after="200" w:line="276" w:lineRule="auto"/>
        <w:contextualSpacing/>
        <w:jc w:val="both"/>
        <w:rPr>
          <w:rFonts w:eastAsia="Calibri"/>
          <w:b/>
          <w:szCs w:val="22"/>
          <w:lang w:eastAsia="en-US"/>
        </w:rPr>
      </w:pPr>
    </w:p>
    <w:tbl>
      <w:tblPr>
        <w:tblW w:w="10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2157"/>
        <w:gridCol w:w="1276"/>
        <w:gridCol w:w="1275"/>
        <w:gridCol w:w="1560"/>
        <w:gridCol w:w="1417"/>
        <w:gridCol w:w="2126"/>
      </w:tblGrid>
      <w:tr w:rsidR="00E773E0" w:rsidRPr="00993850" w14:paraId="1B6A6FC3" w14:textId="77777777" w:rsidTr="009D545E">
        <w:tc>
          <w:tcPr>
            <w:tcW w:w="503" w:type="dxa"/>
            <w:vAlign w:val="center"/>
          </w:tcPr>
          <w:p w14:paraId="33A9F30A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157" w:type="dxa"/>
            <w:vAlign w:val="center"/>
          </w:tcPr>
          <w:p w14:paraId="19DD953C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Показатель качества и надежности</w:t>
            </w:r>
          </w:p>
        </w:tc>
        <w:tc>
          <w:tcPr>
            <w:tcW w:w="1276" w:type="dxa"/>
            <w:vAlign w:val="center"/>
          </w:tcPr>
          <w:p w14:paraId="64B2E707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Факт</w:t>
            </w:r>
          </w:p>
          <w:p w14:paraId="3E55D547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2025 года</w:t>
            </w:r>
          </w:p>
        </w:tc>
        <w:tc>
          <w:tcPr>
            <w:tcW w:w="1275" w:type="dxa"/>
            <w:vAlign w:val="center"/>
          </w:tcPr>
          <w:p w14:paraId="7DE3E78C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План</w:t>
            </w:r>
          </w:p>
          <w:p w14:paraId="2B36CF23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на 2026 год</w:t>
            </w:r>
          </w:p>
        </w:tc>
        <w:tc>
          <w:tcPr>
            <w:tcW w:w="1560" w:type="dxa"/>
            <w:vAlign w:val="center"/>
          </w:tcPr>
          <w:p w14:paraId="70B52D21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Факт</w:t>
            </w:r>
          </w:p>
          <w:p w14:paraId="71914CC3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за 1 полугодие 2026 года</w:t>
            </w:r>
          </w:p>
        </w:tc>
        <w:tc>
          <w:tcPr>
            <w:tcW w:w="1417" w:type="dxa"/>
            <w:vAlign w:val="center"/>
          </w:tcPr>
          <w:p w14:paraId="6E3AC5C1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Оценка соблюдения показателей надежности и качества</w:t>
            </w:r>
          </w:p>
        </w:tc>
        <w:tc>
          <w:tcPr>
            <w:tcW w:w="2126" w:type="dxa"/>
            <w:vAlign w:val="center"/>
          </w:tcPr>
          <w:p w14:paraId="5FC17320" w14:textId="77777777" w:rsidR="00E773E0" w:rsidRPr="00993850" w:rsidRDefault="00E773E0" w:rsidP="00075F43">
            <w:pPr>
              <w:jc w:val="center"/>
              <w:rPr>
                <w:b/>
                <w:sz w:val="20"/>
                <w:szCs w:val="20"/>
              </w:rPr>
            </w:pPr>
            <w:r w:rsidRPr="00993850">
              <w:rPr>
                <w:b/>
                <w:sz w:val="20"/>
                <w:szCs w:val="20"/>
              </w:rPr>
              <w:t>Причины (обоснование несоблюдения показателей надежности и качества</w:t>
            </w:r>
          </w:p>
        </w:tc>
      </w:tr>
      <w:tr w:rsidR="00E773E0" w:rsidRPr="00993850" w14:paraId="45D3E25E" w14:textId="77777777" w:rsidTr="009D545E">
        <w:trPr>
          <w:trHeight w:val="267"/>
        </w:trPr>
        <w:tc>
          <w:tcPr>
            <w:tcW w:w="503" w:type="dxa"/>
            <w:vAlign w:val="center"/>
          </w:tcPr>
          <w:p w14:paraId="5D4E5D36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57" w:type="dxa"/>
            <w:vAlign w:val="center"/>
          </w:tcPr>
          <w:p w14:paraId="225AC480" w14:textId="77777777" w:rsidR="00E773E0" w:rsidRPr="00993850" w:rsidRDefault="00E773E0" w:rsidP="00075F43">
            <w:pPr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Улучшение гидравлического режима, надежности трубопроводов (снижение аварийности) снижение из</w:t>
            </w:r>
            <w:r>
              <w:rPr>
                <w:sz w:val="20"/>
                <w:szCs w:val="20"/>
              </w:rPr>
              <w:t xml:space="preserve">носа тепловых сетей, увеличение </w:t>
            </w:r>
            <w:r w:rsidRPr="00993850">
              <w:rPr>
                <w:sz w:val="20"/>
                <w:szCs w:val="20"/>
              </w:rPr>
              <w:t xml:space="preserve">пропускной способности и срока службы </w:t>
            </w:r>
            <w:r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276" w:type="dxa"/>
            <w:vAlign w:val="center"/>
          </w:tcPr>
          <w:p w14:paraId="0F311AD9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Высокий уровень повреждаемости (аварийные участки), высокий износ.</w:t>
            </w:r>
          </w:p>
        </w:tc>
        <w:tc>
          <w:tcPr>
            <w:tcW w:w="1275" w:type="dxa"/>
            <w:vAlign w:val="center"/>
          </w:tcPr>
          <w:p w14:paraId="69DFC115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Бесперебойная передача тепловой энергии</w:t>
            </w:r>
          </w:p>
        </w:tc>
        <w:tc>
          <w:tcPr>
            <w:tcW w:w="1560" w:type="dxa"/>
            <w:vAlign w:val="center"/>
          </w:tcPr>
          <w:p w14:paraId="47FF430E" w14:textId="77777777" w:rsidR="00E773E0" w:rsidRPr="00993850" w:rsidRDefault="00E773E0" w:rsidP="00075F43">
            <w:pPr>
              <w:jc w:val="both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Запланированные мероприятия будут выполнены в полном объеме и достигнуты показатели после ввода объектов в эксплуатацию</w:t>
            </w:r>
          </w:p>
        </w:tc>
        <w:tc>
          <w:tcPr>
            <w:tcW w:w="1417" w:type="dxa"/>
            <w:vAlign w:val="center"/>
          </w:tcPr>
          <w:p w14:paraId="26BC56AA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Хорошо</w:t>
            </w:r>
          </w:p>
        </w:tc>
        <w:tc>
          <w:tcPr>
            <w:tcW w:w="2126" w:type="dxa"/>
            <w:vAlign w:val="center"/>
          </w:tcPr>
          <w:p w14:paraId="225584C9" w14:textId="77777777" w:rsidR="00E773E0" w:rsidRPr="00993850" w:rsidRDefault="00E773E0" w:rsidP="00075F43">
            <w:pPr>
              <w:jc w:val="center"/>
              <w:rPr>
                <w:sz w:val="20"/>
                <w:szCs w:val="20"/>
              </w:rPr>
            </w:pPr>
            <w:r w:rsidRPr="00993850">
              <w:rPr>
                <w:sz w:val="20"/>
                <w:szCs w:val="20"/>
              </w:rPr>
              <w:t>Показатели будут достигнуты после реализации проектов – ввода в эксплуатацию, по причине: крупные проекты и нехватка бюджета предприятия для реализации за год.</w:t>
            </w:r>
          </w:p>
        </w:tc>
      </w:tr>
    </w:tbl>
    <w:p w14:paraId="1BE488B7" w14:textId="77777777" w:rsidR="00DE3497" w:rsidRDefault="00DE3497" w:rsidP="00DE3497">
      <w:pPr>
        <w:tabs>
          <w:tab w:val="left" w:pos="284"/>
        </w:tabs>
        <w:spacing w:after="200" w:line="276" w:lineRule="auto"/>
        <w:ind w:left="3260"/>
        <w:contextualSpacing/>
        <w:rPr>
          <w:rFonts w:eastAsia="Calibri"/>
          <w:b/>
          <w:szCs w:val="22"/>
          <w:lang w:eastAsia="en-US"/>
        </w:rPr>
      </w:pPr>
    </w:p>
    <w:p w14:paraId="05F03FC3" w14:textId="14DE6532" w:rsidR="00DE3497" w:rsidRDefault="00DE3497" w:rsidP="00C47A33">
      <w:pPr>
        <w:numPr>
          <w:ilvl w:val="0"/>
          <w:numId w:val="31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rFonts w:eastAsiaTheme="minorHAnsi"/>
          <w:b/>
          <w:lang w:eastAsia="en-US"/>
        </w:rPr>
      </w:pPr>
      <w:r w:rsidRPr="009D545E">
        <w:rPr>
          <w:rFonts w:eastAsia="Calibri"/>
          <w:b/>
          <w:szCs w:val="22"/>
          <w:lang w:eastAsia="en-US"/>
        </w:rPr>
        <w:t xml:space="preserve">Информация о достижении показателей эффективности деятельности </w:t>
      </w:r>
      <w:r w:rsidRPr="009D545E">
        <w:rPr>
          <w:rFonts w:eastAsiaTheme="minorHAnsi"/>
          <w:b/>
          <w:lang w:eastAsia="en-US"/>
        </w:rPr>
        <w:t>ТОО «Павлодарские тепловые сети» по итогам за 1-полугодие 202</w:t>
      </w:r>
      <w:r w:rsidR="009D545E">
        <w:rPr>
          <w:rFonts w:eastAsiaTheme="minorHAnsi"/>
          <w:b/>
          <w:lang w:eastAsia="en-US"/>
        </w:rPr>
        <w:t>6</w:t>
      </w:r>
      <w:r w:rsidRPr="009D545E">
        <w:rPr>
          <w:rFonts w:eastAsiaTheme="minorHAnsi"/>
          <w:b/>
          <w:lang w:eastAsia="en-US"/>
        </w:rPr>
        <w:t xml:space="preserve"> года</w:t>
      </w:r>
    </w:p>
    <w:p w14:paraId="50185F9C" w14:textId="77777777" w:rsidR="009D545E" w:rsidRDefault="009D545E" w:rsidP="009D545E">
      <w:pPr>
        <w:tabs>
          <w:tab w:val="left" w:pos="284"/>
        </w:tabs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1953"/>
        <w:gridCol w:w="1821"/>
        <w:gridCol w:w="1249"/>
        <w:gridCol w:w="1370"/>
        <w:gridCol w:w="1623"/>
        <w:gridCol w:w="1623"/>
      </w:tblGrid>
      <w:tr w:rsidR="009D545E" w:rsidRPr="009D545E" w14:paraId="6FE347FB" w14:textId="77777777" w:rsidTr="00075F43">
        <w:tc>
          <w:tcPr>
            <w:tcW w:w="556" w:type="dxa"/>
            <w:vAlign w:val="center"/>
          </w:tcPr>
          <w:p w14:paraId="77277E71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53" w:type="dxa"/>
            <w:vAlign w:val="center"/>
          </w:tcPr>
          <w:p w14:paraId="412AB0AF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Показатель эффективности</w:t>
            </w:r>
          </w:p>
        </w:tc>
        <w:tc>
          <w:tcPr>
            <w:tcW w:w="1821" w:type="dxa"/>
            <w:vAlign w:val="center"/>
          </w:tcPr>
          <w:p w14:paraId="1DC8F854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Факт 2025 года</w:t>
            </w:r>
          </w:p>
        </w:tc>
        <w:tc>
          <w:tcPr>
            <w:tcW w:w="1249" w:type="dxa"/>
            <w:vAlign w:val="center"/>
          </w:tcPr>
          <w:p w14:paraId="41EB5E52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План на 2026 год</w:t>
            </w:r>
          </w:p>
        </w:tc>
        <w:tc>
          <w:tcPr>
            <w:tcW w:w="1370" w:type="dxa"/>
            <w:vAlign w:val="center"/>
          </w:tcPr>
          <w:p w14:paraId="7D8E4547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Факт за 1 полугодие 2026 года</w:t>
            </w:r>
          </w:p>
        </w:tc>
        <w:tc>
          <w:tcPr>
            <w:tcW w:w="1623" w:type="dxa"/>
            <w:vAlign w:val="center"/>
          </w:tcPr>
          <w:p w14:paraId="5604BEA9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Оценка достижения показателей эффективности</w:t>
            </w:r>
          </w:p>
        </w:tc>
        <w:tc>
          <w:tcPr>
            <w:tcW w:w="1623" w:type="dxa"/>
            <w:vAlign w:val="center"/>
          </w:tcPr>
          <w:p w14:paraId="0F133BA1" w14:textId="77777777" w:rsidR="009D545E" w:rsidRPr="009D545E" w:rsidRDefault="009D545E" w:rsidP="009D545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b/>
                <w:sz w:val="20"/>
                <w:szCs w:val="20"/>
                <w:lang w:eastAsia="en-US"/>
              </w:rPr>
              <w:t>Причины (обоснование) недостижения показателей эффективности</w:t>
            </w:r>
          </w:p>
        </w:tc>
      </w:tr>
      <w:tr w:rsidR="009D545E" w:rsidRPr="009D545E" w14:paraId="61283105" w14:textId="77777777" w:rsidTr="00075F43">
        <w:trPr>
          <w:trHeight w:val="1032"/>
        </w:trPr>
        <w:tc>
          <w:tcPr>
            <w:tcW w:w="556" w:type="dxa"/>
            <w:vAlign w:val="center"/>
          </w:tcPr>
          <w:p w14:paraId="7D4D66B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3" w:type="dxa"/>
            <w:vAlign w:val="center"/>
          </w:tcPr>
          <w:p w14:paraId="1D6B328F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Снижение износа тепловых сетей на реконструируемых участках</w:t>
            </w:r>
          </w:p>
        </w:tc>
        <w:tc>
          <w:tcPr>
            <w:tcW w:w="1821" w:type="dxa"/>
            <w:vAlign w:val="center"/>
          </w:tcPr>
          <w:p w14:paraId="347F5FF5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49" w:type="dxa"/>
            <w:vAlign w:val="center"/>
          </w:tcPr>
          <w:p w14:paraId="159102D6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370" w:type="dxa"/>
            <w:vAlign w:val="center"/>
          </w:tcPr>
          <w:p w14:paraId="7726947F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1E1BB44A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 w:val="restart"/>
            <w:vAlign w:val="center"/>
          </w:tcPr>
          <w:p w14:paraId="27E040F1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 xml:space="preserve">Показатели будут достигнуты после реализации проектов – ввода в эксплуатацию </w:t>
            </w:r>
          </w:p>
        </w:tc>
      </w:tr>
      <w:tr w:rsidR="009D545E" w:rsidRPr="009D545E" w14:paraId="212B58A7" w14:textId="77777777" w:rsidTr="00075F43">
        <w:trPr>
          <w:trHeight w:val="677"/>
        </w:trPr>
        <w:tc>
          <w:tcPr>
            <w:tcW w:w="556" w:type="dxa"/>
            <w:vAlign w:val="center"/>
          </w:tcPr>
          <w:p w14:paraId="5DED73FE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3" w:type="dxa"/>
            <w:vAlign w:val="center"/>
          </w:tcPr>
          <w:p w14:paraId="7987B5AE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Тепловые потери (снижение)</w:t>
            </w:r>
          </w:p>
        </w:tc>
        <w:tc>
          <w:tcPr>
            <w:tcW w:w="1821" w:type="dxa"/>
            <w:vAlign w:val="center"/>
          </w:tcPr>
          <w:p w14:paraId="6651CF51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49" w:type="dxa"/>
            <w:vAlign w:val="center"/>
          </w:tcPr>
          <w:p w14:paraId="6B8B410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70" w:type="dxa"/>
            <w:vAlign w:val="center"/>
          </w:tcPr>
          <w:p w14:paraId="584B5568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5D184DEC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/>
          </w:tcPr>
          <w:p w14:paraId="08723A18" w14:textId="77777777" w:rsidR="009D545E" w:rsidRPr="009D545E" w:rsidRDefault="009D545E" w:rsidP="009D545E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9D545E" w:rsidRPr="009D545E" w14:paraId="2452C4D5" w14:textId="77777777" w:rsidTr="00075F43">
        <w:trPr>
          <w:trHeight w:val="755"/>
        </w:trPr>
        <w:tc>
          <w:tcPr>
            <w:tcW w:w="556" w:type="dxa"/>
            <w:vAlign w:val="center"/>
          </w:tcPr>
          <w:p w14:paraId="16F4BF69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53" w:type="dxa"/>
            <w:vAlign w:val="center"/>
          </w:tcPr>
          <w:p w14:paraId="465FD039" w14:textId="77777777" w:rsidR="009D545E" w:rsidRPr="009D545E" w:rsidRDefault="009D545E" w:rsidP="009D545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Аварийность, повреждаемость</w:t>
            </w:r>
          </w:p>
        </w:tc>
        <w:tc>
          <w:tcPr>
            <w:tcW w:w="1821" w:type="dxa"/>
            <w:vAlign w:val="center"/>
          </w:tcPr>
          <w:p w14:paraId="64C3F392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49" w:type="dxa"/>
            <w:vAlign w:val="center"/>
          </w:tcPr>
          <w:p w14:paraId="4C641236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370" w:type="dxa"/>
            <w:vAlign w:val="center"/>
          </w:tcPr>
          <w:p w14:paraId="361B8A38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3" w:type="dxa"/>
            <w:vAlign w:val="center"/>
          </w:tcPr>
          <w:p w14:paraId="59924FB3" w14:textId="77777777" w:rsidR="009D545E" w:rsidRPr="009D545E" w:rsidRDefault="009D545E" w:rsidP="009D545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D545E">
              <w:rPr>
                <w:rFonts w:eastAsia="Calibri"/>
                <w:sz w:val="20"/>
                <w:szCs w:val="20"/>
                <w:lang w:eastAsia="en-US"/>
              </w:rPr>
              <w:t>Не достигнуты</w:t>
            </w:r>
          </w:p>
        </w:tc>
        <w:tc>
          <w:tcPr>
            <w:tcW w:w="1623" w:type="dxa"/>
            <w:vMerge/>
          </w:tcPr>
          <w:p w14:paraId="5D085932" w14:textId="77777777" w:rsidR="009D545E" w:rsidRPr="009D545E" w:rsidRDefault="009D545E" w:rsidP="009D545E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14:paraId="1E9E954B" w14:textId="77777777" w:rsidR="00DE3497" w:rsidRDefault="00DE3497" w:rsidP="00DE3497">
      <w:pPr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Примечание: показатели рассмотрены в рамках выполнения мероприятий Инвестиционной программы</w:t>
      </w:r>
    </w:p>
    <w:p w14:paraId="44D2213B" w14:textId="77777777" w:rsidR="00DE3497" w:rsidRPr="00DE3497" w:rsidRDefault="00DE3497" w:rsidP="00DE3497">
      <w:pPr>
        <w:spacing w:after="160" w:line="259" w:lineRule="auto"/>
        <w:jc w:val="both"/>
        <w:rPr>
          <w:rFonts w:eastAsiaTheme="minorHAnsi"/>
          <w:lang w:eastAsia="en-US"/>
        </w:rPr>
        <w:sectPr w:rsidR="00DE3497" w:rsidRPr="00DE3497" w:rsidSect="00D1759A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397"/>
          <w:docGrid w:linePitch="360"/>
        </w:sectPr>
      </w:pPr>
    </w:p>
    <w:p w14:paraId="4C51BD1C" w14:textId="71900C93" w:rsidR="008423D2" w:rsidRPr="001E3253" w:rsidRDefault="008423D2" w:rsidP="008423D2">
      <w:pPr>
        <w:suppressAutoHyphens/>
        <w:spacing w:line="360" w:lineRule="auto"/>
        <w:jc w:val="center"/>
        <w:rPr>
          <w:b/>
          <w:sz w:val="22"/>
          <w:szCs w:val="22"/>
        </w:rPr>
      </w:pPr>
      <w:r w:rsidRPr="001E3253">
        <w:rPr>
          <w:b/>
          <w:sz w:val="22"/>
          <w:szCs w:val="22"/>
        </w:rPr>
        <w:lastRenderedPageBreak/>
        <w:t>Информация об исполнении утвержденной инвестиционной программы по итогам 1 полугодия 202</w:t>
      </w:r>
      <w:r w:rsidR="009D545E">
        <w:rPr>
          <w:b/>
          <w:sz w:val="22"/>
          <w:szCs w:val="22"/>
        </w:rPr>
        <w:t>6</w:t>
      </w:r>
      <w:r w:rsidRPr="001E3253">
        <w:rPr>
          <w:b/>
          <w:sz w:val="22"/>
          <w:szCs w:val="22"/>
        </w:rPr>
        <w:t xml:space="preserve"> года </w:t>
      </w:r>
    </w:p>
    <w:p w14:paraId="76D0AB7E" w14:textId="581E6C10" w:rsidR="008423D2" w:rsidRDefault="008423D2" w:rsidP="008423D2">
      <w:pPr>
        <w:suppressAutoHyphens/>
        <w:spacing w:line="360" w:lineRule="auto"/>
        <w:jc w:val="center"/>
        <w:rPr>
          <w:b/>
          <w:sz w:val="22"/>
          <w:szCs w:val="22"/>
        </w:rPr>
      </w:pPr>
      <w:r w:rsidRPr="001E3253">
        <w:rPr>
          <w:b/>
          <w:sz w:val="22"/>
          <w:szCs w:val="22"/>
        </w:rPr>
        <w:t>ТОО "Павлодарские тепловые сети", передача</w:t>
      </w:r>
      <w:r w:rsidR="009D545E">
        <w:rPr>
          <w:b/>
          <w:sz w:val="22"/>
          <w:szCs w:val="22"/>
        </w:rPr>
        <w:t>,</w:t>
      </w:r>
      <w:r w:rsidRPr="001E3253">
        <w:rPr>
          <w:b/>
          <w:sz w:val="22"/>
          <w:szCs w:val="22"/>
        </w:rPr>
        <w:t xml:space="preserve"> распределение </w:t>
      </w:r>
      <w:r w:rsidR="009D545E">
        <w:rPr>
          <w:b/>
          <w:sz w:val="22"/>
          <w:szCs w:val="22"/>
        </w:rPr>
        <w:t xml:space="preserve">и реализация </w:t>
      </w:r>
      <w:r w:rsidRPr="001E3253">
        <w:rPr>
          <w:b/>
          <w:sz w:val="22"/>
          <w:szCs w:val="22"/>
        </w:rPr>
        <w:t>тепловой энергии</w:t>
      </w:r>
    </w:p>
    <w:p w14:paraId="3E4FF630" w14:textId="29B62C9C" w:rsidR="008671DB" w:rsidRDefault="009D545E" w:rsidP="002142B6">
      <w:r w:rsidRPr="009D545E">
        <w:rPr>
          <w:noProof/>
          <w:lang w:val="en-US" w:eastAsia="en-US"/>
        </w:rPr>
        <w:drawing>
          <wp:inline distT="0" distB="0" distL="0" distR="0" wp14:anchorId="2B3171E3" wp14:editId="01DDE225">
            <wp:extent cx="9611995" cy="6023610"/>
            <wp:effectExtent l="19050" t="19050" r="27305" b="15240"/>
            <wp:docPr id="476197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236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A45B31" w14:textId="77777777" w:rsidR="008423D2" w:rsidRDefault="008423D2" w:rsidP="002142B6"/>
    <w:p w14:paraId="684B32C7" w14:textId="100A7DD7" w:rsidR="008423D2" w:rsidRDefault="00121E2C" w:rsidP="002142B6">
      <w:r w:rsidRPr="00121E2C">
        <w:rPr>
          <w:noProof/>
          <w:lang w:val="en-US" w:eastAsia="en-US"/>
        </w:rPr>
        <w:drawing>
          <wp:inline distT="0" distB="0" distL="0" distR="0" wp14:anchorId="43F9C523" wp14:editId="32A57D97">
            <wp:extent cx="9611995" cy="3062605"/>
            <wp:effectExtent l="19050" t="19050" r="27305" b="23495"/>
            <wp:docPr id="1945582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30626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E7DD2D" w14:textId="77777777" w:rsidR="00FC5F8D" w:rsidRDefault="00FC5F8D" w:rsidP="00573E6A">
      <w:pPr>
        <w:tabs>
          <w:tab w:val="left" w:pos="10080"/>
        </w:tabs>
      </w:pPr>
    </w:p>
    <w:p w14:paraId="051CDBDF" w14:textId="77777777" w:rsidR="008423D2" w:rsidRDefault="008423D2" w:rsidP="00573E6A">
      <w:pPr>
        <w:tabs>
          <w:tab w:val="left" w:pos="10080"/>
        </w:tabs>
      </w:pPr>
    </w:p>
    <w:p w14:paraId="3F2BA94B" w14:textId="403858B3" w:rsidR="008423D2" w:rsidRPr="00573E6A" w:rsidRDefault="008423D2" w:rsidP="00573E6A">
      <w:pPr>
        <w:tabs>
          <w:tab w:val="left" w:pos="10080"/>
        </w:tabs>
        <w:sectPr w:rsidR="008423D2" w:rsidRPr="00573E6A" w:rsidSect="00EB7EF8">
          <w:footerReference w:type="even" r:id="rId12"/>
          <w:footerReference w:type="default" r:id="rId13"/>
          <w:pgSz w:w="16838" w:h="11906" w:orient="landscape"/>
          <w:pgMar w:top="567" w:right="567" w:bottom="567" w:left="1134" w:header="709" w:footer="709" w:gutter="0"/>
          <w:cols w:space="397"/>
          <w:docGrid w:linePitch="360"/>
        </w:sectPr>
      </w:pPr>
    </w:p>
    <w:p w14:paraId="090A6D54" w14:textId="77777777" w:rsidR="00D1759A" w:rsidRDefault="00D1759A" w:rsidP="00D1759A">
      <w:pPr>
        <w:pStyle w:val="a3"/>
        <w:spacing w:line="240" w:lineRule="auto"/>
        <w:jc w:val="left"/>
        <w:rPr>
          <w:b/>
          <w:sz w:val="24"/>
          <w:szCs w:val="24"/>
        </w:rPr>
      </w:pPr>
    </w:p>
    <w:p w14:paraId="7010E323" w14:textId="7CC67528" w:rsidR="002918DC" w:rsidRDefault="00D1759A" w:rsidP="00A62FB4">
      <w:pPr>
        <w:suppressAutoHyphens/>
        <w:jc w:val="both"/>
        <w:rPr>
          <w:b/>
        </w:rPr>
      </w:pPr>
      <w:r>
        <w:rPr>
          <w:b/>
        </w:rPr>
        <w:t xml:space="preserve">5. </w:t>
      </w:r>
      <w:r w:rsidRPr="00FC5F8D">
        <w:rPr>
          <w:b/>
          <w:bCs/>
        </w:rPr>
        <w:t>О</w:t>
      </w:r>
      <w:r w:rsidRPr="00FC5F8D">
        <w:rPr>
          <w:b/>
        </w:rPr>
        <w:t xml:space="preserve"> по</w:t>
      </w:r>
      <w:r w:rsidRPr="00412E7E">
        <w:rPr>
          <w:b/>
        </w:rPr>
        <w:t>статейном исполнении утверждённ</w:t>
      </w:r>
      <w:r>
        <w:rPr>
          <w:b/>
        </w:rPr>
        <w:t>ой тарифной сметы</w:t>
      </w:r>
      <w:r w:rsidR="002918DC">
        <w:rPr>
          <w:b/>
        </w:rPr>
        <w:t xml:space="preserve"> </w:t>
      </w:r>
      <w:bookmarkStart w:id="2" w:name="_Hlk77768849"/>
      <w:r w:rsidR="002918DC" w:rsidRPr="00412E7E">
        <w:rPr>
          <w:b/>
          <w:bCs/>
        </w:rPr>
        <w:t>ТОО «П</w:t>
      </w:r>
      <w:r w:rsidR="002918DC">
        <w:rPr>
          <w:b/>
          <w:bCs/>
        </w:rPr>
        <w:t>авлодарские тепловые сети</w:t>
      </w:r>
      <w:r w:rsidR="002918DC" w:rsidRPr="00412E7E">
        <w:rPr>
          <w:b/>
          <w:bCs/>
        </w:rPr>
        <w:t>»</w:t>
      </w:r>
      <w:bookmarkEnd w:id="2"/>
      <w:r w:rsidR="002918DC" w:rsidRPr="00412E7E">
        <w:rPr>
          <w:b/>
          <w:bCs/>
        </w:rPr>
        <w:t xml:space="preserve"> за </w:t>
      </w:r>
      <w:r w:rsidR="002918DC" w:rsidRPr="00327F6F">
        <w:rPr>
          <w:b/>
        </w:rPr>
        <w:t>1-полугодие 202</w:t>
      </w:r>
      <w:r w:rsidR="00FA1072">
        <w:rPr>
          <w:b/>
        </w:rPr>
        <w:t>6</w:t>
      </w:r>
      <w:r w:rsidR="002918DC">
        <w:t xml:space="preserve"> </w:t>
      </w:r>
      <w:r w:rsidR="002918DC" w:rsidRPr="00412E7E">
        <w:rPr>
          <w:b/>
          <w:bCs/>
        </w:rPr>
        <w:t>г.</w:t>
      </w:r>
    </w:p>
    <w:p w14:paraId="52E6BBB0" w14:textId="77777777" w:rsidR="00D1759A" w:rsidRDefault="00D1759A" w:rsidP="00D1759A">
      <w:pPr>
        <w:suppressAutoHyphens/>
        <w:ind w:firstLine="708"/>
        <w:rPr>
          <w:b/>
        </w:rPr>
      </w:pPr>
    </w:p>
    <w:p w14:paraId="78BB2015" w14:textId="33826108" w:rsidR="00D1759A" w:rsidRPr="008E28EF" w:rsidRDefault="00CF43D7" w:rsidP="005F0636">
      <w:pPr>
        <w:widowControl w:val="0"/>
        <w:suppressAutoHyphens/>
        <w:ind w:firstLine="709"/>
        <w:jc w:val="both"/>
      </w:pPr>
      <w:r>
        <w:t>Т</w:t>
      </w:r>
      <w:r w:rsidR="00D1759A" w:rsidRPr="008E28EF">
        <w:t>ариф и тарифн</w:t>
      </w:r>
      <w:r>
        <w:t xml:space="preserve">ая </w:t>
      </w:r>
      <w:r w:rsidR="00D1759A" w:rsidRPr="008E28EF">
        <w:t>смет</w:t>
      </w:r>
      <w:r>
        <w:t>а</w:t>
      </w:r>
      <w:r w:rsidR="00D1759A" w:rsidRPr="008E28EF">
        <w:t xml:space="preserve"> на услуг</w:t>
      </w:r>
      <w:r w:rsidR="005F0636">
        <w:t>у</w:t>
      </w:r>
      <w:r w:rsidR="00D1759A" w:rsidRPr="008E28EF">
        <w:t xml:space="preserve"> ТОО «Павлодарские тепловые сети» по передаче</w:t>
      </w:r>
      <w:r w:rsidR="005F0636">
        <w:t>,</w:t>
      </w:r>
      <w:r w:rsidR="00D1759A" w:rsidRPr="008E28EF">
        <w:t xml:space="preserve"> распределению</w:t>
      </w:r>
      <w:r w:rsidR="005F0636">
        <w:t xml:space="preserve"> и реализации</w:t>
      </w:r>
      <w:r w:rsidR="00D1759A" w:rsidRPr="008E28EF">
        <w:t xml:space="preserve"> тепловой энергии утвержден</w:t>
      </w:r>
      <w:r w:rsidR="005F0636">
        <w:t>ы</w:t>
      </w:r>
      <w:r w:rsidR="00D1759A" w:rsidRPr="008E28EF">
        <w:t xml:space="preserve"> приказом </w:t>
      </w:r>
      <w:r w:rsidR="00216F0E" w:rsidRPr="00216F0E">
        <w:t>№</w:t>
      </w:r>
      <w:r w:rsidR="005F0636">
        <w:t>13</w:t>
      </w:r>
      <w:r w:rsidR="00216F0E" w:rsidRPr="00216F0E">
        <w:t xml:space="preserve">-ОД от </w:t>
      </w:r>
      <w:r w:rsidR="005F0636">
        <w:t>17</w:t>
      </w:r>
      <w:r w:rsidR="00216F0E" w:rsidRPr="00216F0E">
        <w:t>.0</w:t>
      </w:r>
      <w:r w:rsidR="005F0636">
        <w:t>3</w:t>
      </w:r>
      <w:r w:rsidR="00216F0E" w:rsidRPr="00216F0E">
        <w:t>.202</w:t>
      </w:r>
      <w:r w:rsidR="005F0636">
        <w:t>6</w:t>
      </w:r>
      <w:r w:rsidR="00216F0E" w:rsidRPr="00216F0E">
        <w:t xml:space="preserve"> г</w:t>
      </w:r>
      <w:r w:rsidR="004A0623" w:rsidRPr="006F3C5C">
        <w:t>.</w:t>
      </w:r>
      <w:r w:rsidR="004A0623">
        <w:t xml:space="preserve"> </w:t>
      </w:r>
      <w:r w:rsidR="00BA040F">
        <w:t>ДК РЕМ МНЭ РК по Павлодарской области.</w:t>
      </w:r>
      <w:r w:rsidR="00D1759A" w:rsidRPr="008E28EF">
        <w:t xml:space="preserve"> В тарифной смете </w:t>
      </w:r>
      <w:r w:rsidR="005F0636">
        <w:t xml:space="preserve">с 1 апреля 2026 г. </w:t>
      </w:r>
      <w:r w:rsidR="00D1759A" w:rsidRPr="008E28EF">
        <w:t xml:space="preserve">утвержден </w:t>
      </w:r>
      <w:r w:rsidR="005F0636">
        <w:t>средний</w:t>
      </w:r>
      <w:r w:rsidR="00BA040F">
        <w:t xml:space="preserve"> </w:t>
      </w:r>
      <w:r w:rsidR="005F0636">
        <w:t xml:space="preserve">тариф </w:t>
      </w:r>
      <w:r w:rsidR="00BA040F">
        <w:t xml:space="preserve">в размере </w:t>
      </w:r>
      <w:r w:rsidR="005F0636">
        <w:t>6 919,21</w:t>
      </w:r>
      <w:r w:rsidR="00216F0E">
        <w:t xml:space="preserve"> </w:t>
      </w:r>
      <w:r w:rsidR="00403133">
        <w:t>теңге</w:t>
      </w:r>
      <w:r w:rsidR="00BA040F" w:rsidRPr="008E28EF">
        <w:t>/Гкал</w:t>
      </w:r>
      <w:r w:rsidR="00BA040F">
        <w:t xml:space="preserve"> без НДС</w:t>
      </w:r>
      <w:r w:rsidR="00BA040F" w:rsidRPr="008E28EF">
        <w:t xml:space="preserve">. </w:t>
      </w:r>
    </w:p>
    <w:p w14:paraId="3DCABAF8" w14:textId="259A7D23" w:rsidR="00817382" w:rsidRPr="00D277E1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  <w:rPr>
          <w:color w:val="000000"/>
        </w:rPr>
      </w:pPr>
      <w:r w:rsidRPr="00D277E1">
        <w:t xml:space="preserve">Плановый объем в утверждённой тарифной смете принят в </w:t>
      </w:r>
      <w:r w:rsidR="00D66B59">
        <w:t xml:space="preserve">размере </w:t>
      </w:r>
      <w:r w:rsidRPr="00D277E1">
        <w:t>2</w:t>
      </w:r>
      <w:r w:rsidR="005F0636">
        <w:t> 528,333</w:t>
      </w:r>
      <w:r w:rsidRPr="00D277E1">
        <w:t xml:space="preserve"> тыс.</w:t>
      </w:r>
      <w:r w:rsidR="005F0636">
        <w:t xml:space="preserve"> </w:t>
      </w:r>
      <w:r w:rsidRPr="00D277E1">
        <w:t>Гкал. По факту за 1 полугоди</w:t>
      </w:r>
      <w:r w:rsidR="005F0636">
        <w:t>е</w:t>
      </w:r>
      <w:r w:rsidRPr="00D277E1">
        <w:t xml:space="preserve"> 202</w:t>
      </w:r>
      <w:r w:rsidR="005F0636">
        <w:t>6</w:t>
      </w:r>
      <w:r w:rsidRPr="00D277E1">
        <w:t xml:space="preserve"> года объем передачи</w:t>
      </w:r>
      <w:r w:rsidR="005F0636">
        <w:t>,</w:t>
      </w:r>
      <w:r w:rsidRPr="00D277E1">
        <w:t xml:space="preserve"> распределения </w:t>
      </w:r>
      <w:r w:rsidR="005F0636">
        <w:t xml:space="preserve">и реализации </w:t>
      </w:r>
      <w:r w:rsidRPr="00D277E1">
        <w:t xml:space="preserve">тепловой энергии составил </w:t>
      </w:r>
      <w:r w:rsidR="00A654A9" w:rsidRPr="00D277E1">
        <w:t>1</w:t>
      </w:r>
      <w:r w:rsidR="005F0636">
        <w:t> 425,193</w:t>
      </w:r>
      <w:r w:rsidR="00A654A9" w:rsidRPr="00D277E1">
        <w:t xml:space="preserve"> </w:t>
      </w:r>
      <w:r w:rsidR="005F0636">
        <w:t xml:space="preserve">тыс. </w:t>
      </w:r>
      <w:r w:rsidRPr="00D277E1">
        <w:t xml:space="preserve">Гкал, выполнение </w:t>
      </w:r>
      <w:r w:rsidR="005F0636">
        <w:t>56,37</w:t>
      </w:r>
      <w:r w:rsidRPr="00D277E1">
        <w:t xml:space="preserve"> %.</w:t>
      </w:r>
    </w:p>
    <w:p w14:paraId="257380F4" w14:textId="57977B01" w:rsidR="00817382" w:rsidRPr="00094208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</w:pPr>
      <w:r w:rsidRPr="00D277E1">
        <w:t>Доход от передачи</w:t>
      </w:r>
      <w:r w:rsidR="00A83309">
        <w:t xml:space="preserve">, </w:t>
      </w:r>
      <w:r w:rsidRPr="00D277E1">
        <w:t xml:space="preserve">распределения </w:t>
      </w:r>
      <w:r w:rsidR="00A83309">
        <w:t xml:space="preserve">и реализации </w:t>
      </w:r>
      <w:r w:rsidRPr="00D277E1">
        <w:t>тепловой энергии</w:t>
      </w:r>
      <w:r w:rsidR="00D66B59">
        <w:t xml:space="preserve"> по факту</w:t>
      </w:r>
      <w:r w:rsidRPr="00D277E1">
        <w:t xml:space="preserve"> составил </w:t>
      </w:r>
      <w:r w:rsidR="002D2E5B">
        <w:t xml:space="preserve">               8 560 701</w:t>
      </w:r>
      <w:r w:rsidR="00D277E1" w:rsidRPr="00D277E1">
        <w:t xml:space="preserve"> </w:t>
      </w:r>
      <w:r w:rsidRPr="00D277E1">
        <w:t xml:space="preserve">тыс. </w:t>
      </w:r>
      <w:r w:rsidR="00403133">
        <w:t>теңге</w:t>
      </w:r>
      <w:r w:rsidRPr="00D277E1">
        <w:t xml:space="preserve">. План в </w:t>
      </w:r>
      <w:r w:rsidRPr="00094208">
        <w:t xml:space="preserve">тарифной смете – </w:t>
      </w:r>
      <w:r w:rsidR="002D2E5B">
        <w:t>16 684 637</w:t>
      </w:r>
      <w:r w:rsidR="008423D2">
        <w:t xml:space="preserve"> </w:t>
      </w:r>
      <w:r w:rsidRPr="00094208">
        <w:t xml:space="preserve">тыс. </w:t>
      </w:r>
      <w:r w:rsidR="00403133">
        <w:t>теңге</w:t>
      </w:r>
      <w:r w:rsidRPr="00094208">
        <w:t>.</w:t>
      </w:r>
    </w:p>
    <w:p w14:paraId="5B26E7B5" w14:textId="018C189D" w:rsidR="00AD4A82" w:rsidRPr="00094208" w:rsidRDefault="00817382" w:rsidP="005F0636">
      <w:pPr>
        <w:widowControl w:val="0"/>
        <w:tabs>
          <w:tab w:val="left" w:pos="540"/>
          <w:tab w:val="left" w:pos="8080"/>
        </w:tabs>
        <w:suppressAutoHyphens/>
        <w:ind w:firstLine="709"/>
        <w:jc w:val="both"/>
      </w:pPr>
      <w:r w:rsidRPr="00094208">
        <w:t>Расходы на передачу</w:t>
      </w:r>
      <w:r w:rsidR="005F0636">
        <w:t>,</w:t>
      </w:r>
      <w:r w:rsidRPr="00094208">
        <w:t xml:space="preserve"> распределени</w:t>
      </w:r>
      <w:r w:rsidR="005F0636">
        <w:t>е и реализацию</w:t>
      </w:r>
      <w:r w:rsidRPr="00094208">
        <w:t xml:space="preserve"> тепловой энергии – </w:t>
      </w:r>
      <w:r w:rsidR="00CD65E8" w:rsidRPr="00CD65E8">
        <w:t>8</w:t>
      </w:r>
      <w:r w:rsidR="00CD65E8">
        <w:t> </w:t>
      </w:r>
      <w:r w:rsidR="00CD65E8" w:rsidRPr="00CD65E8">
        <w:t>317 171</w:t>
      </w:r>
      <w:r w:rsidR="008423D2">
        <w:t> </w:t>
      </w:r>
      <w:r w:rsidR="00CD65E8">
        <w:t xml:space="preserve">тыс. </w:t>
      </w:r>
      <w:r w:rsidR="00403133">
        <w:t>теңге</w:t>
      </w:r>
      <w:r w:rsidRPr="00094208">
        <w:t xml:space="preserve">. План в тарифной смете </w:t>
      </w:r>
      <w:r w:rsidR="00CD65E8">
        <w:t xml:space="preserve">16 824 357 </w:t>
      </w:r>
      <w:r w:rsidRPr="00094208">
        <w:t xml:space="preserve">тыс. </w:t>
      </w:r>
      <w:r w:rsidR="00403133">
        <w:t>теңге</w:t>
      </w:r>
      <w:r w:rsidRPr="00094208">
        <w:t xml:space="preserve">. Выполнение </w:t>
      </w:r>
      <w:r w:rsidR="00CD65E8">
        <w:t>49,44</w:t>
      </w:r>
      <w:r w:rsidR="008423D2">
        <w:t xml:space="preserve"> </w:t>
      </w:r>
      <w:r w:rsidR="00094208" w:rsidRPr="00094208">
        <w:t xml:space="preserve">%. </w:t>
      </w:r>
      <w:r w:rsidRPr="00094208">
        <w:t xml:space="preserve">В связи с несопоставимостью периодов плана и факта (тарифная смета утверждается на 12 месяцев) анализ исполнения тарифной сметы не производится. </w:t>
      </w:r>
    </w:p>
    <w:p w14:paraId="7E93E723" w14:textId="555392F4" w:rsidR="00817382" w:rsidRPr="00094208" w:rsidRDefault="00817382" w:rsidP="005F0636">
      <w:pPr>
        <w:widowControl w:val="0"/>
        <w:tabs>
          <w:tab w:val="left" w:pos="540"/>
        </w:tabs>
        <w:suppressAutoHyphens/>
        <w:ind w:firstLine="709"/>
        <w:jc w:val="both"/>
      </w:pPr>
      <w:r w:rsidRPr="00094208">
        <w:t>Отклонение расходов по некоторым статьям затрат не оказало влияние на потребителей, услуги по передаче и распределению тепловой энергии отпущены по тарифам, утвержденным уполномоченным органом.</w:t>
      </w:r>
    </w:p>
    <w:p w14:paraId="0B17287F" w14:textId="77777777" w:rsidR="00817382" w:rsidRPr="00EE3652" w:rsidRDefault="00817382" w:rsidP="005F0636">
      <w:pPr>
        <w:pStyle w:val="a3"/>
        <w:widowControl w:val="0"/>
        <w:suppressAutoHyphens/>
        <w:spacing w:line="240" w:lineRule="auto"/>
        <w:ind w:firstLine="709"/>
        <w:jc w:val="both"/>
        <w:rPr>
          <w:sz w:val="24"/>
          <w:szCs w:val="24"/>
        </w:rPr>
      </w:pPr>
      <w:r w:rsidRPr="00094208">
        <w:rPr>
          <w:sz w:val="24"/>
          <w:szCs w:val="24"/>
        </w:rPr>
        <w:t>Услуги по передаче и распределению тепловой энергии представлены в требуемом объеме и надлежащем качестве.</w:t>
      </w:r>
    </w:p>
    <w:p w14:paraId="12795081" w14:textId="77777777" w:rsidR="00E67711" w:rsidRDefault="00E67711" w:rsidP="000200D8">
      <w:pPr>
        <w:jc w:val="both"/>
      </w:pPr>
    </w:p>
    <w:p w14:paraId="53121976" w14:textId="75064F35" w:rsidR="0055303E" w:rsidRDefault="0049138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  <w:r w:rsidRPr="00A654A9">
        <w:rPr>
          <w:b/>
          <w:sz w:val="24"/>
          <w:szCs w:val="24"/>
        </w:rPr>
        <w:t>Информация об исполнении утвержденной тарифной сметы</w:t>
      </w:r>
    </w:p>
    <w:p w14:paraId="7867B156" w14:textId="0E19A1B0" w:rsidR="0055303E" w:rsidRDefault="0049138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  <w:r w:rsidRPr="00A654A9">
        <w:rPr>
          <w:b/>
          <w:sz w:val="24"/>
          <w:szCs w:val="24"/>
        </w:rPr>
        <w:t>ТОО "Павлодарские тепловые сети" по итогам 1-ого полугодия 202</w:t>
      </w:r>
      <w:r w:rsidR="00407E90">
        <w:rPr>
          <w:b/>
          <w:sz w:val="24"/>
          <w:szCs w:val="24"/>
        </w:rPr>
        <w:t>6</w:t>
      </w:r>
      <w:r w:rsidRPr="00A654A9">
        <w:rPr>
          <w:b/>
          <w:sz w:val="24"/>
          <w:szCs w:val="24"/>
        </w:rPr>
        <w:t xml:space="preserve"> года</w:t>
      </w:r>
    </w:p>
    <w:p w14:paraId="6DB96057" w14:textId="478202CC" w:rsidR="0055303E" w:rsidRDefault="00491380" w:rsidP="005035B7">
      <w:pPr>
        <w:pStyle w:val="a3"/>
        <w:spacing w:line="240" w:lineRule="auto"/>
        <w:ind w:left="1069"/>
      </w:pPr>
      <w:r w:rsidRPr="00A654A9">
        <w:rPr>
          <w:b/>
          <w:sz w:val="24"/>
          <w:szCs w:val="24"/>
        </w:rPr>
        <w:t>по</w:t>
      </w:r>
      <w:r w:rsidRPr="00A654A9">
        <w:t xml:space="preserve"> </w:t>
      </w:r>
      <w:r w:rsidRPr="00A654A9">
        <w:rPr>
          <w:b/>
          <w:sz w:val="24"/>
          <w:szCs w:val="24"/>
        </w:rPr>
        <w:t>передаче</w:t>
      </w:r>
      <w:r w:rsidR="00407E90">
        <w:rPr>
          <w:b/>
          <w:sz w:val="24"/>
          <w:szCs w:val="24"/>
        </w:rPr>
        <w:t>,</w:t>
      </w:r>
      <w:r w:rsidRPr="00A654A9">
        <w:rPr>
          <w:b/>
          <w:sz w:val="24"/>
          <w:szCs w:val="24"/>
        </w:rPr>
        <w:t xml:space="preserve"> распределению</w:t>
      </w:r>
      <w:r w:rsidR="00407E90">
        <w:rPr>
          <w:b/>
          <w:sz w:val="24"/>
          <w:szCs w:val="24"/>
        </w:rPr>
        <w:t xml:space="preserve"> и реализации</w:t>
      </w:r>
      <w:r w:rsidRPr="00A654A9">
        <w:rPr>
          <w:b/>
          <w:sz w:val="24"/>
          <w:szCs w:val="24"/>
        </w:rPr>
        <w:t xml:space="preserve"> тепловой энергии</w:t>
      </w:r>
      <w:r w:rsidR="0055303E">
        <w:fldChar w:fldCharType="begin"/>
      </w:r>
      <w:r w:rsidR="0055303E">
        <w:instrText xml:space="preserve"> LINK Excel.Sheet.8 "E:\\D\\Павлодарские тепловые сети\\АМК-6\\2025\\Исполнение ТС\\Исполнение тарифной сметы ПТС за 2025 г.xls" "Исполнение за 1-ое полугодие!R9C1:R79C13" \a \f 4 \h </w:instrText>
      </w:r>
      <w:r w:rsidR="0055303E">
        <w:fldChar w:fldCharType="separate"/>
      </w:r>
    </w:p>
    <w:p w14:paraId="3E75BCB9" w14:textId="77777777" w:rsidR="00407E90" w:rsidRDefault="00407E90" w:rsidP="005035B7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2C703783" w14:textId="77777777" w:rsidR="00407E90" w:rsidRDefault="0055303E" w:rsidP="00491380">
      <w:pPr>
        <w:pStyle w:val="a3"/>
        <w:spacing w:line="240" w:lineRule="auto"/>
        <w:ind w:left="1069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</w:p>
    <w:tbl>
      <w:tblPr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709"/>
        <w:gridCol w:w="1177"/>
        <w:gridCol w:w="1233"/>
        <w:gridCol w:w="1134"/>
        <w:gridCol w:w="1417"/>
        <w:gridCol w:w="1276"/>
      </w:tblGrid>
      <w:tr w:rsidR="005035B7" w14:paraId="4351C8CC" w14:textId="77777777" w:rsidTr="005035B7">
        <w:trPr>
          <w:trHeight w:val="105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5F0D" w14:textId="77777777" w:rsidR="005035B7" w:rsidRDefault="00503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53FC" w14:textId="77777777" w:rsidR="005035B7" w:rsidRDefault="00503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B15A" w14:textId="25C09B7F" w:rsidR="005035B7" w:rsidRDefault="005035B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BC7C" w14:textId="77777777" w:rsidR="005035B7" w:rsidRDefault="00503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Предусмотрено в утвержденной тарифной смете приказ №13-ОД от 17.03.2026 г.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82C561" w14:textId="77777777" w:rsidR="005035B7" w:rsidRDefault="00503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Фактически сложившиеся показатели тарифной сметы за </w:t>
            </w:r>
            <w:r>
              <w:rPr>
                <w:b/>
                <w:bCs/>
                <w:sz w:val="20"/>
                <w:szCs w:val="20"/>
              </w:rPr>
              <w:br/>
              <w:t>1-ое полугодие 2026 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D609" w14:textId="77777777" w:rsidR="005035B7" w:rsidRPr="00407E90" w:rsidRDefault="005035B7">
            <w:pPr>
              <w:jc w:val="center"/>
              <w:rPr>
                <w:b/>
                <w:bCs/>
                <w:sz w:val="18"/>
                <w:szCs w:val="18"/>
              </w:rPr>
            </w:pPr>
            <w:r w:rsidRPr="00407E90">
              <w:rPr>
                <w:b/>
                <w:bCs/>
                <w:sz w:val="18"/>
                <w:szCs w:val="18"/>
              </w:rPr>
              <w:t>Исполнение %</w:t>
            </w:r>
          </w:p>
        </w:tc>
      </w:tr>
      <w:tr w:rsidR="005035B7" w14:paraId="495E56F8" w14:textId="77777777" w:rsidTr="005035B7">
        <w:trPr>
          <w:trHeight w:val="10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166D" w14:textId="77777777" w:rsidR="005035B7" w:rsidRDefault="005035B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15AF" w14:textId="77777777" w:rsidR="005035B7" w:rsidRDefault="005035B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BC5B" w14:textId="77777777" w:rsidR="005035B7" w:rsidRDefault="005035B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8CA79" w14:textId="77777777" w:rsidR="005035B7" w:rsidRDefault="005035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4E83" w14:textId="77777777" w:rsidR="005035B7" w:rsidRPr="005035B7" w:rsidRDefault="005035B7">
            <w:pPr>
              <w:jc w:val="center"/>
              <w:rPr>
                <w:b/>
                <w:bCs/>
                <w:sz w:val="18"/>
                <w:szCs w:val="18"/>
              </w:rPr>
            </w:pPr>
            <w:r w:rsidRPr="005035B7">
              <w:rPr>
                <w:b/>
                <w:bCs/>
                <w:sz w:val="18"/>
                <w:szCs w:val="18"/>
              </w:rPr>
              <w:t xml:space="preserve">2026 год                   до 1 апреля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C72A" w14:textId="318AEBBE" w:rsidR="005035B7" w:rsidRPr="005035B7" w:rsidRDefault="005035B7">
            <w:pPr>
              <w:jc w:val="center"/>
              <w:rPr>
                <w:b/>
                <w:bCs/>
                <w:sz w:val="18"/>
                <w:szCs w:val="18"/>
              </w:rPr>
            </w:pPr>
            <w:r w:rsidRPr="005035B7">
              <w:rPr>
                <w:b/>
                <w:bCs/>
                <w:sz w:val="18"/>
                <w:szCs w:val="18"/>
              </w:rPr>
              <w:t xml:space="preserve">2026 год                   после           1 апреля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6C5A" w14:textId="77777777" w:rsidR="005035B7" w:rsidRDefault="005035B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8739" w14:textId="77777777" w:rsidR="005035B7" w:rsidRDefault="005035B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7E90" w14:paraId="41DBF01A" w14:textId="77777777" w:rsidTr="005035B7">
        <w:trPr>
          <w:trHeight w:val="5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49F3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D1A8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Затраты на производство товаров и предоставление услуг,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06D4" w14:textId="670F0111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 </w:t>
            </w:r>
            <w:r w:rsidR="00403133">
              <w:rPr>
                <w:b/>
                <w:bCs/>
                <w:sz w:val="16"/>
                <w:szCs w:val="16"/>
              </w:rPr>
              <w:t>теңге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BAC2F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13 290 458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504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3 805 408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7A4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9 485 049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05F91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6 693 058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29DC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50,36%</w:t>
            </w:r>
          </w:p>
        </w:tc>
      </w:tr>
      <w:tr w:rsidR="00407E90" w14:paraId="3CC57798" w14:textId="77777777" w:rsidTr="005035B7">
        <w:trPr>
          <w:trHeight w:val="3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E53F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6686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Материальные затраты, всего, в том числе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AE4D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49F4D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8 810 133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4CD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2 100 995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8122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6 709 137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0C21A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4 499 573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4E01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51,07%</w:t>
            </w:r>
          </w:p>
        </w:tc>
      </w:tr>
      <w:tr w:rsidR="00407E90" w14:paraId="0CE12382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E69F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4AE4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вода на технологические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2BA50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324C5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495 717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808D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123 929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8DCE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371 788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EF62D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254 578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5CB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51,36%</w:t>
            </w:r>
          </w:p>
        </w:tc>
      </w:tr>
      <w:tr w:rsidR="00407E90" w14:paraId="28C67467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BFBF5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B5A7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и услуги на эксплуатацию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A4BB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12645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13 888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1F3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6BD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10 416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C5A4B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33 413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2F7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240,58%</w:t>
            </w:r>
          </w:p>
        </w:tc>
      </w:tr>
      <w:tr w:rsidR="00407E90" w14:paraId="3C897CAC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4A7D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8AA8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горюче-смазочные материалы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226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BB8FC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22 551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B45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4E8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DD0C2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37 190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D53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164,91%</w:t>
            </w:r>
          </w:p>
        </w:tc>
      </w:tr>
      <w:tr w:rsidR="00407E90" w14:paraId="630450D3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A17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F094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энергия (электроэнергия на технологические цели)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26E6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810F4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796 138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332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199 034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D5C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597 103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6444D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473 589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21CB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59,49%</w:t>
            </w:r>
          </w:p>
        </w:tc>
      </w:tr>
      <w:tr w:rsidR="00407E90" w14:paraId="7766CE34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9F45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3F422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покупная энергия в горячей воде для централизованного теплоснабжения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7C92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5C93B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7 236 384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2FB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1 707 558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4D3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5 528 826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35EB8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3 511 081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9A5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48,52%</w:t>
            </w:r>
          </w:p>
        </w:tc>
      </w:tr>
      <w:tr w:rsidR="00407E90" w14:paraId="359C618D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19AB9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9288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расходы (грузовой автотранспорт, услуги механизмов)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757C1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0E539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245 455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A995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2FE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184 091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3FFC4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189 723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E238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77,29%</w:t>
            </w:r>
          </w:p>
        </w:tc>
      </w:tr>
      <w:tr w:rsidR="00407E90" w14:paraId="1669230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2494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311B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оплату труда,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D5D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C5F3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2 381 974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CC7D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595 493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AA82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1 786 480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2159A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1 318 094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16B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55,34%</w:t>
            </w:r>
          </w:p>
        </w:tc>
      </w:tr>
      <w:tr w:rsidR="00407E90" w14:paraId="64859500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288E1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A13CD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 производственного персонала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872C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0C8BD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2 057 327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628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514 332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EF8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1 542 996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E962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1 148 027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3ADF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55,80%</w:t>
            </w:r>
          </w:p>
        </w:tc>
      </w:tr>
      <w:tr w:rsidR="00407E90" w14:paraId="2A06F502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0AA5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607E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социальный налог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81B0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D147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106 570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685F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26 642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8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79 927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716F3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E3C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57,87%</w:t>
            </w:r>
          </w:p>
        </w:tc>
      </w:tr>
      <w:tr w:rsidR="00407E90" w14:paraId="7A64BFD4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16C8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D451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отчисления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E033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8E1C0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92 580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5806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873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69 435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CB92F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45 780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9C4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49,45%</w:t>
            </w:r>
          </w:p>
        </w:tc>
      </w:tr>
      <w:tr w:rsidR="00407E90" w14:paraId="32D05BF6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3436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FA967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пенсионные взносы работодателя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8738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5A4F0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51 552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697A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F93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38 664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1AD15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24 620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960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47,76%</w:t>
            </w:r>
          </w:p>
        </w:tc>
      </w:tr>
      <w:tr w:rsidR="00407E90" w14:paraId="351D11B6" w14:textId="77777777" w:rsidTr="005035B7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BDA9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FFAA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профессиональные пенсионные взносы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25F4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B1CB9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12 225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6AC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FEA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9 169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4D320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7 945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A0E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64,99%</w:t>
            </w:r>
          </w:p>
        </w:tc>
      </w:tr>
      <w:tr w:rsidR="00407E90" w14:paraId="254B0F4A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4684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06CD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социальное медицинское страхование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CBFF0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3C2F6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61 720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8A3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15 430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EC2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46 290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494B2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30 050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57088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48,69%</w:t>
            </w:r>
          </w:p>
        </w:tc>
      </w:tr>
      <w:tr w:rsidR="00407E90" w14:paraId="5150CB1C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435A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B9BF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Амортизация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BD5D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B95E9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887 210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B85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806 134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F3BB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81 075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A1D29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392 997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A3C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44,30%</w:t>
            </w:r>
          </w:p>
        </w:tc>
      </w:tr>
      <w:tr w:rsidR="00407E90" w14:paraId="2FBBECA1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D0A2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9A0F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2F08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5C09D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956 349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59D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239 087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B4E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717 262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2E56D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348 892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73EA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36,48%</w:t>
            </w:r>
          </w:p>
        </w:tc>
      </w:tr>
      <w:tr w:rsidR="00407E90" w14:paraId="37724D23" w14:textId="77777777" w:rsidTr="005035B7">
        <w:trPr>
          <w:trHeight w:val="5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B36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6B3B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не приводящий к росту стоимости основных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971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73335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956 349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25E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239 087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B3F6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717 262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8CD06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348 892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4B64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36,48%</w:t>
            </w:r>
          </w:p>
        </w:tc>
      </w:tr>
      <w:tr w:rsidR="00407E90" w14:paraId="4DDAF7E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1527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400C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затраты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061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5B8D2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254 792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4073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63 698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72D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191 094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A476B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133 502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B3B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52,40%</w:t>
            </w:r>
          </w:p>
        </w:tc>
      </w:tr>
      <w:tr w:rsidR="00407E90" w14:paraId="56F2CC6D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4DFC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A54C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2BE6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8507D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ADBE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550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24C4E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F08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51,12%</w:t>
            </w:r>
          </w:p>
        </w:tc>
      </w:tr>
      <w:tr w:rsidR="00407E90" w14:paraId="50B60F0B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59D3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7C088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E2D1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75BB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70 524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7BF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39B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52 893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D683D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37 677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9ED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53,43%</w:t>
            </w:r>
          </w:p>
        </w:tc>
      </w:tr>
      <w:tr w:rsidR="00407E90" w14:paraId="65473AAB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05B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2CD4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717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86DC9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3 511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7E2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69F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8874D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F86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26,08%</w:t>
            </w:r>
          </w:p>
        </w:tc>
      </w:tr>
      <w:tr w:rsidR="00407E90" w14:paraId="280B2987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9540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9E02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 и техника безопасности, спецпитание, медосмотр и услуги на ОТ и ТБ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599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70C04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32 036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DB21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388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24 027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87552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DAD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43,16%</w:t>
            </w:r>
          </w:p>
        </w:tc>
      </w:tr>
      <w:tr w:rsidR="00407E90" w14:paraId="4F03AA12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E055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F0E0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использование природных ресурсов. Фонд охраны природы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8C9A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5DD7D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5D7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041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A6646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6CE4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0,00%</w:t>
            </w:r>
          </w:p>
        </w:tc>
      </w:tr>
      <w:tr w:rsidR="00407E90" w14:paraId="3C5FB2CB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4430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C27F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 (хоз.воды и стоки, дератизация, подпитка, утилизация промотходов)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72E8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F2EFE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30 647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E8B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358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22 985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886AB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13 912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ACE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45,39%</w:t>
            </w:r>
          </w:p>
        </w:tc>
      </w:tr>
      <w:tr w:rsidR="00407E90" w14:paraId="09B3BDE1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AFB46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8AFD" w14:textId="0BE254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энергия на хозяйственные нужды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EE9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43F92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10 972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7FB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B04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F1662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3E8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60,34%</w:t>
            </w:r>
          </w:p>
        </w:tc>
      </w:tr>
      <w:tr w:rsidR="00407E90" w14:paraId="1BF3270C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0561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32D43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(тезхнические характеристики, экспертизы)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C20B5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EF908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11 143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5D8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507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10130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25 330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102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227,32%</w:t>
            </w:r>
          </w:p>
        </w:tc>
      </w:tr>
      <w:tr w:rsidR="00407E90" w14:paraId="66785681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B566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F32E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канцелярские, типографские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FF7B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F2EE5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807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F1EE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B26CE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9791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99,92%</w:t>
            </w:r>
          </w:p>
        </w:tc>
      </w:tr>
      <w:tr w:rsidR="00407E90" w14:paraId="1EE4C95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B6E34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847A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приборов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1004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53F2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4D0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01C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75E91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E65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101,86%</w:t>
            </w:r>
          </w:p>
        </w:tc>
      </w:tr>
      <w:tr w:rsidR="00407E90" w14:paraId="2D377D46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E28E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3F66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обслуживание, эксплуатация и поверка приборов учета ПУТЭ в МЖД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EF6B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0A9AA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63 796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277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15 949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443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47 847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BDDEF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2E1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19,57%</w:t>
            </w:r>
          </w:p>
        </w:tc>
      </w:tr>
      <w:tr w:rsidR="00407E90" w14:paraId="664823B6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DAF43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96619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проездные для контролеров (возмещение затрат)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8ED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9BC6E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8 433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114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4D2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957BE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E88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79,83%</w:t>
            </w:r>
          </w:p>
        </w:tc>
      </w:tr>
      <w:tr w:rsidR="00407E90" w14:paraId="25E1D079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EDE72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B9BF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пользование земельными участками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9174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AAEA6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4 097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F546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A4D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12D45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7CB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50,14%</w:t>
            </w:r>
          </w:p>
        </w:tc>
      </w:tr>
      <w:tr w:rsidR="00407E90" w14:paraId="0951CE6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765BB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A47B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периода всего, в том числе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CB9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3F2F9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1 322 124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24C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330 531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6C6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991 593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F420B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456 791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743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34,55%</w:t>
            </w:r>
          </w:p>
        </w:tc>
      </w:tr>
      <w:tr w:rsidR="00407E90" w14:paraId="33AFCDD8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F5DB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8643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Общие и административные расходы, всего,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788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C8AC9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1 322 124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2D26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330 531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DE12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991 593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3703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456 791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46F5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34,55%</w:t>
            </w:r>
          </w:p>
        </w:tc>
      </w:tr>
      <w:tr w:rsidR="00407E90" w14:paraId="0A6052D3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8B99F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60705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заработная плата административного персонала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00D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45108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863 895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7A50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215 974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71F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647 921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57B17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295 813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0574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34,24%</w:t>
            </w:r>
          </w:p>
        </w:tc>
      </w:tr>
      <w:tr w:rsidR="00407E90" w14:paraId="35F0E4B2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25F2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A7EB7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C2F76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159AC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44 750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0C1F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E784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33 562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D9EBB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4280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36,31%</w:t>
            </w:r>
          </w:p>
        </w:tc>
      </w:tr>
      <w:tr w:rsidR="00407E90" w14:paraId="4FC6ED67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4B11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B32E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отчисления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A3A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583E5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38 875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CB0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4A3C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29 156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6BEEE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ACB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29,90%</w:t>
            </w:r>
          </w:p>
        </w:tc>
      </w:tr>
      <w:tr w:rsidR="00407E90" w14:paraId="51A86EFB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6B1A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F8062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обязательные пенсионные взносы работодателя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3BCC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4BAEE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17 584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39F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AA4F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13 188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B7231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B271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46,03%</w:t>
            </w:r>
          </w:p>
        </w:tc>
      </w:tr>
      <w:tr w:rsidR="00407E90" w14:paraId="6B3D5EF4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7F28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F18F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обязательное социальное медицинское страхование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AE1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FFDDC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25 917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520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4AB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19 438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83E6D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C7AB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32,64%</w:t>
            </w:r>
          </w:p>
        </w:tc>
      </w:tr>
      <w:tr w:rsidR="00407E90" w14:paraId="6ECD5E41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9C9F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3B7A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налоги, платежи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AE9B" w14:textId="77777777" w:rsidR="00407E90" w:rsidRDefault="00407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3250B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171 364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5A1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42 841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D391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128 523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A4073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A29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10,56%</w:t>
            </w:r>
          </w:p>
        </w:tc>
      </w:tr>
      <w:tr w:rsidR="00407E90" w14:paraId="38642C76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CBB0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0452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расходы: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680C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F27F4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159 740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CEC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39 935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E8E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119 805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4AF29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98 452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559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61,63%</w:t>
            </w:r>
          </w:p>
        </w:tc>
      </w:tr>
      <w:tr w:rsidR="00407E90" w14:paraId="54A7D2E9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A78B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5FA1F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и услуги на эскплуатацию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31A1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91DA7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9 463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B23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28BF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7 097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FFA3F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15D5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42,48%</w:t>
            </w:r>
          </w:p>
        </w:tc>
      </w:tr>
      <w:tr w:rsidR="00407E90" w14:paraId="168B3CB5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326D6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5B2B1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амортизация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4E6B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3335E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70D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5E6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78248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F299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245,75%</w:t>
            </w:r>
          </w:p>
        </w:tc>
      </w:tr>
      <w:tr w:rsidR="00407E90" w14:paraId="01573CE3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49DBA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EEB2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легкового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DB88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7AEB7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8 663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0B4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18E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9030A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19 358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759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223,46%</w:t>
            </w:r>
          </w:p>
        </w:tc>
      </w:tr>
      <w:tr w:rsidR="00407E90" w14:paraId="4EAFDD7B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77CD3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7283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 и 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D1FC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31903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7 527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8FA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1 882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CA1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5 645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98C44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5998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2,25%</w:t>
            </w:r>
          </w:p>
        </w:tc>
      </w:tr>
      <w:tr w:rsidR="00407E90" w14:paraId="17696611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0998A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2584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банка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FF6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4848E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12 307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0B9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0D0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B86ED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1BE2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27,92%</w:t>
            </w:r>
          </w:p>
        </w:tc>
      </w:tr>
      <w:tr w:rsidR="00407E90" w14:paraId="0897D209" w14:textId="77777777" w:rsidTr="005035B7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D69FA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6.7.6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6075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содержание и обслуживание тех.средств управления, орг.техники, программного сопровождение и т.д.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C2AAA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9DA48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21 651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E68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473F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16 238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8E07F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23 938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6A0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110,56%</w:t>
            </w:r>
          </w:p>
        </w:tc>
      </w:tr>
      <w:tr w:rsidR="00407E90" w14:paraId="5E58B2DB" w14:textId="77777777" w:rsidTr="005035B7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52ED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715A8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ком.услуги (хоз.воды и стоки, вывоз ТБО, подпитка)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936B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122AF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3 385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811D1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0339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E8690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C8F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6,62%</w:t>
            </w:r>
          </w:p>
        </w:tc>
      </w:tr>
      <w:tr w:rsidR="00407E90" w14:paraId="5E54D076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25BB2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70DE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электроэнергия на хоз.нужды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A6C6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CE7A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3 502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BBF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E09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8D4C2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666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39,03%</w:t>
            </w:r>
          </w:p>
        </w:tc>
      </w:tr>
      <w:tr w:rsidR="00407E90" w14:paraId="457EB4F3" w14:textId="77777777" w:rsidTr="005035B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194D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A864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тепловая энергия на хоз. нужды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E34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186080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2 753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DC3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783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F731E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FC7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30,82%</w:t>
            </w:r>
          </w:p>
        </w:tc>
      </w:tr>
      <w:tr w:rsidR="00407E90" w14:paraId="6C55B603" w14:textId="77777777" w:rsidTr="005035B7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9AC8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AF97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организации и проведению аудита (диагностики)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11E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E2301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23 185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E1A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DB2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17 389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A10B7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6 906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19DF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29,79%</w:t>
            </w:r>
          </w:p>
        </w:tc>
      </w:tr>
      <w:tr w:rsidR="00407E90" w14:paraId="7CEF5C2D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9484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5683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командировочные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88C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E5F69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2 072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E73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2772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420C0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41D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10,03%</w:t>
            </w:r>
          </w:p>
        </w:tc>
      </w:tr>
      <w:tr w:rsidR="00407E90" w14:paraId="719D75E8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209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E63E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CADE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FA612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4 079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832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D1B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DF714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9D78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24,16%</w:t>
            </w:r>
          </w:p>
        </w:tc>
      </w:tr>
      <w:tr w:rsidR="00407E90" w14:paraId="5D69784A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43C3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663B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труда и техника безопасности, спецпитание, медосмотр и услуги на ОТ и ТБ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CFD5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0F58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1 945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D2A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9E4C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3A8D6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332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66,94%</w:t>
            </w:r>
          </w:p>
        </w:tc>
      </w:tr>
      <w:tr w:rsidR="00407E90" w14:paraId="3F2103F9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8A007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EAA9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страхование персонала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1F20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48DE46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21 433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007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AC2E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16 075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C1225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10 757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8EA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50,19%</w:t>
            </w:r>
          </w:p>
        </w:tc>
      </w:tr>
      <w:tr w:rsidR="00407E90" w14:paraId="228423E2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36BB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A8485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канцелярские, типографские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A9B0A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FA955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6 744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FC9C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AEC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682A4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016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50,11%</w:t>
            </w:r>
          </w:p>
        </w:tc>
      </w:tr>
      <w:tr w:rsidR="00407E90" w14:paraId="0EE8ACC6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64C0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F6D0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53F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D912BB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11 341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6E4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1AD9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8 506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A998E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C886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73,32%</w:t>
            </w:r>
          </w:p>
        </w:tc>
      </w:tr>
      <w:tr w:rsidR="00407E90" w14:paraId="45BD32D3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D441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72CF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 (тех.характеристика, библиотечно-информационные, обучение, проездные)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18F8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72D94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9 177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EEE7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EEA8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27B9A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6AE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72,29%</w:t>
            </w:r>
          </w:p>
        </w:tc>
      </w:tr>
      <w:tr w:rsidR="00407E90" w14:paraId="66413594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39084" w14:textId="77777777" w:rsidR="00407E90" w:rsidRDefault="00407E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C37C" w14:textId="77777777" w:rsidR="00407E90" w:rsidRDefault="00407E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75A5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81A3D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8 958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EF4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7864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A85DC3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1B59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31,05%</w:t>
            </w:r>
          </w:p>
        </w:tc>
      </w:tr>
      <w:tr w:rsidR="00407E90" w14:paraId="6612074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697F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1B35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затрат на предоставление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93A6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FE2783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16 824 357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AF2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4 978 837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0CA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11 845 520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DE6A8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8 317 171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AC34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49,44%</w:t>
            </w:r>
          </w:p>
        </w:tc>
      </w:tr>
      <w:tr w:rsidR="00407E90" w14:paraId="07B78D28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21FC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BAE8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Прибыль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218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34602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265 605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8F8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66 401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4CA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199 204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5E040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378 638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E4EF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142,56%</w:t>
            </w:r>
          </w:p>
        </w:tc>
      </w:tr>
      <w:tr w:rsidR="00407E90" w14:paraId="21946D27" w14:textId="77777777" w:rsidTr="005035B7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F918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E515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Регулируемая база задействованных активов (РБА)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4EE3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E248D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11 233 489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02A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2 808 372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6A1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8 425 116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B6527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A19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 </w:t>
            </w:r>
          </w:p>
        </w:tc>
      </w:tr>
      <w:tr w:rsidR="00407E90" w14:paraId="17F9DAE2" w14:textId="77777777" w:rsidTr="005035B7">
        <w:trPr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4876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AD4B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Необоснованно полученный доход с учетом ставки рефинансирования по инвестиционнной программе за 2024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91747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5EAA2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10 325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60B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C9D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10 325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F9C92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3 442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A00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33,33%</w:t>
            </w:r>
          </w:p>
        </w:tc>
      </w:tr>
      <w:tr w:rsidR="00407E90" w14:paraId="65C47732" w14:textId="77777777" w:rsidTr="005035B7">
        <w:trPr>
          <w:trHeight w:val="7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C081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FBBD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Необоснованно полученный доход с учетом ставки рефинансирования по тарифной смете за 2024 год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56A8F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45D52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395 000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086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EFE02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395 000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035B1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131 667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067A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33,33%</w:t>
            </w:r>
          </w:p>
        </w:tc>
      </w:tr>
      <w:tr w:rsidR="00407E90" w14:paraId="76F7A808" w14:textId="77777777" w:rsidTr="005035B7">
        <w:trPr>
          <w:trHeight w:val="3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DA330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A431A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D0E0A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-//-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D08E6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16 684 637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713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5 045 239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3CB8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11 639 399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E54D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8 560 701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32B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51,31%</w:t>
            </w:r>
          </w:p>
        </w:tc>
      </w:tr>
      <w:tr w:rsidR="00407E90" w14:paraId="2CEB5277" w14:textId="77777777" w:rsidTr="005035B7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454D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6155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Нормативные технические потери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C2DD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0F489D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24,10%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18EF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5A092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DE5E5" w14:textId="77777777" w:rsidR="00407E90" w:rsidRDefault="00407E90">
            <w:pPr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24,10%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486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100,00%</w:t>
            </w:r>
          </w:p>
        </w:tc>
      </w:tr>
      <w:tr w:rsidR="00407E90" w14:paraId="57C88A82" w14:textId="77777777" w:rsidTr="005035B7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57CD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32A2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3E8D" w14:textId="77777777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 Гкал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238EE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804,871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DC8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372,170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3836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432,700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09366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477,401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C00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59,31%</w:t>
            </w:r>
          </w:p>
        </w:tc>
      </w:tr>
      <w:tr w:rsidR="00407E90" w14:paraId="5432A1AC" w14:textId="77777777" w:rsidTr="005035B7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7F62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AA7E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8016" w14:textId="7B504871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</w:t>
            </w:r>
            <w:r w:rsidR="005035B7">
              <w:rPr>
                <w:b/>
                <w:bCs/>
                <w:sz w:val="16"/>
                <w:szCs w:val="16"/>
              </w:rPr>
              <w:t xml:space="preserve"> </w:t>
            </w:r>
            <w:r w:rsidR="00403133">
              <w:rPr>
                <w:b/>
                <w:bCs/>
                <w:sz w:val="16"/>
                <w:szCs w:val="16"/>
              </w:rPr>
              <w:t>теңге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9C9D7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2 211 774,69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0BC8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842 897,56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AE5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1 368 877,13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F6CA0D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1 167 322,27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2B44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52,78%</w:t>
            </w:r>
          </w:p>
        </w:tc>
      </w:tr>
      <w:tr w:rsidR="00407E90" w14:paraId="1BDC563E" w14:textId="77777777" w:rsidTr="005035B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38C0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DB7D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предоставляемых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3E05" w14:textId="6A45E691" w:rsidR="00407E90" w:rsidRDefault="00407E9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</w:t>
            </w:r>
            <w:r w:rsidR="005035B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Гкал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CF5070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2 528,333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8DA9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846,146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7657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1 682,187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08E1AB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1 425,193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0C8C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56,37%</w:t>
            </w:r>
          </w:p>
        </w:tc>
      </w:tr>
      <w:tr w:rsidR="00407E90" w14:paraId="6CF97C46" w14:textId="77777777" w:rsidTr="005035B7">
        <w:trPr>
          <w:trHeight w:val="3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41B1" w14:textId="77777777" w:rsidR="00407E90" w:rsidRDefault="00407E9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13D7" w14:textId="77777777" w:rsidR="00407E90" w:rsidRDefault="00407E9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Тариф (без налога на добавленную стоимость)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18B7" w14:textId="3613E530" w:rsidR="00407E90" w:rsidRDefault="0040313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теңге</w:t>
            </w:r>
            <w:r w:rsidR="00407E90">
              <w:rPr>
                <w:b/>
                <w:bCs/>
                <w:sz w:val="16"/>
                <w:szCs w:val="16"/>
              </w:rPr>
              <w:t xml:space="preserve"> / Гкал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34F6D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6 599,07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DEE65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5 962,61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6831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6 919,21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ACEEEE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6 006,70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CCBF" w14:textId="77777777" w:rsidR="00407E90" w:rsidRDefault="00407E90">
            <w:pPr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91,02%</w:t>
            </w:r>
          </w:p>
        </w:tc>
      </w:tr>
    </w:tbl>
    <w:p w14:paraId="187732BC" w14:textId="21E0141C" w:rsidR="0055303E" w:rsidRDefault="0055303E" w:rsidP="00491380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2FE2195C" w14:textId="77777777" w:rsidR="00A654A9" w:rsidRDefault="00A654A9" w:rsidP="008521DE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0FF3A7B4" w14:textId="77777777" w:rsidR="00A654A9" w:rsidRDefault="00A654A9" w:rsidP="008521DE">
      <w:pPr>
        <w:pStyle w:val="a3"/>
        <w:spacing w:line="240" w:lineRule="auto"/>
        <w:ind w:left="1069"/>
        <w:rPr>
          <w:b/>
          <w:sz w:val="24"/>
          <w:szCs w:val="24"/>
        </w:rPr>
      </w:pPr>
    </w:p>
    <w:p w14:paraId="0A6E6713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49AD9CA3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672C8DF3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67789EAB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5E30475C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7C622E50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21BEF2B1" w14:textId="77777777" w:rsidR="00787C97" w:rsidRDefault="00787C97" w:rsidP="00A43B2E">
      <w:pPr>
        <w:suppressAutoHyphens/>
        <w:autoSpaceDE w:val="0"/>
        <w:autoSpaceDN w:val="0"/>
        <w:adjustRightInd w:val="0"/>
        <w:rPr>
          <w:b/>
        </w:rPr>
      </w:pPr>
    </w:p>
    <w:p w14:paraId="7E4B8F09" w14:textId="77777777" w:rsidR="005035B7" w:rsidRDefault="005035B7" w:rsidP="00A43B2E">
      <w:pPr>
        <w:suppressAutoHyphens/>
        <w:autoSpaceDE w:val="0"/>
        <w:autoSpaceDN w:val="0"/>
        <w:adjustRightInd w:val="0"/>
        <w:rPr>
          <w:b/>
        </w:rPr>
      </w:pPr>
    </w:p>
    <w:p w14:paraId="30835189" w14:textId="77777777" w:rsidR="005035B7" w:rsidRDefault="005035B7" w:rsidP="00A43B2E">
      <w:pPr>
        <w:suppressAutoHyphens/>
        <w:autoSpaceDE w:val="0"/>
        <w:autoSpaceDN w:val="0"/>
        <w:adjustRightInd w:val="0"/>
        <w:rPr>
          <w:b/>
        </w:rPr>
      </w:pPr>
    </w:p>
    <w:p w14:paraId="11757099" w14:textId="5D97C073" w:rsidR="00A62FB4" w:rsidRPr="00B83737" w:rsidRDefault="00A43B2E" w:rsidP="00A43B2E">
      <w:pPr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6</w:t>
      </w:r>
      <w:r w:rsidR="00A62FB4">
        <w:rPr>
          <w:b/>
        </w:rPr>
        <w:t xml:space="preserve">. </w:t>
      </w:r>
      <w:r w:rsidR="00A62FB4" w:rsidRPr="00B83737">
        <w:rPr>
          <w:b/>
        </w:rPr>
        <w:t>О</w:t>
      </w:r>
      <w:r w:rsidR="00A62FB4">
        <w:rPr>
          <w:b/>
        </w:rPr>
        <w:t>б</w:t>
      </w:r>
      <w:r w:rsidR="00A62FB4" w:rsidRPr="00412E7E">
        <w:rPr>
          <w:b/>
        </w:rPr>
        <w:t xml:space="preserve"> основных финансово-экономических показателях деятельности субъекта естественной монополии </w:t>
      </w:r>
    </w:p>
    <w:p w14:paraId="616D46A4" w14:textId="77777777" w:rsidR="00D75FE5" w:rsidRDefault="00A62FB4" w:rsidP="00A62FB4">
      <w:pPr>
        <w:tabs>
          <w:tab w:val="left" w:pos="567"/>
        </w:tabs>
        <w:jc w:val="both"/>
      </w:pPr>
      <w:r w:rsidRPr="00412E7E">
        <w:tab/>
      </w:r>
      <w:r w:rsidR="00E67711">
        <w:tab/>
      </w:r>
    </w:p>
    <w:p w14:paraId="383BF019" w14:textId="40F44F7E" w:rsidR="00A62FB4" w:rsidRPr="008521DE" w:rsidRDefault="00D75FE5" w:rsidP="00A62FB4">
      <w:pPr>
        <w:tabs>
          <w:tab w:val="left" w:pos="567"/>
        </w:tabs>
        <w:jc w:val="both"/>
      </w:pPr>
      <w:r>
        <w:tab/>
      </w:r>
      <w:r w:rsidR="00A62FB4" w:rsidRPr="008521DE">
        <w:t xml:space="preserve">Основные финансово-экономические показатели по ТОО "Павлодарские тепловые сети" </w:t>
      </w:r>
      <w:r w:rsidR="004B7026">
        <w:t xml:space="preserve">         </w:t>
      </w:r>
      <w:r w:rsidR="00A62FB4" w:rsidRPr="008521DE">
        <w:t>за 1-полугодие 202</w:t>
      </w:r>
      <w:r w:rsidR="004B7026">
        <w:t>6</w:t>
      </w:r>
      <w:r w:rsidR="00A62FB4" w:rsidRPr="008521DE">
        <w:t xml:space="preserve"> г.</w:t>
      </w:r>
    </w:p>
    <w:p w14:paraId="6E76C5D9" w14:textId="77777777" w:rsidR="00A62FB4" w:rsidRPr="008521DE" w:rsidRDefault="00A62FB4" w:rsidP="00A62FB4">
      <w:pPr>
        <w:tabs>
          <w:tab w:val="left" w:pos="567"/>
        </w:tabs>
        <w:jc w:val="both"/>
      </w:pPr>
    </w:p>
    <w:tbl>
      <w:tblPr>
        <w:tblW w:w="8932" w:type="dxa"/>
        <w:jc w:val="center"/>
        <w:tblLook w:val="04A0" w:firstRow="1" w:lastRow="0" w:firstColumn="1" w:lastColumn="0" w:noHBand="0" w:noVBand="1"/>
      </w:tblPr>
      <w:tblGrid>
        <w:gridCol w:w="6322"/>
        <w:gridCol w:w="2610"/>
      </w:tblGrid>
      <w:tr w:rsidR="003E435D" w:rsidRPr="008521DE" w14:paraId="6EC58FC4" w14:textId="77777777" w:rsidTr="003E435D">
        <w:trPr>
          <w:trHeight w:val="621"/>
          <w:jc w:val="center"/>
        </w:trPr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FCB5" w14:textId="77777777" w:rsidR="003E435D" w:rsidRPr="008521DE" w:rsidRDefault="003E435D">
            <w:pPr>
              <w:jc w:val="center"/>
              <w:rPr>
                <w:color w:val="000000"/>
              </w:rPr>
            </w:pPr>
            <w:r w:rsidRPr="008521DE">
              <w:rPr>
                <w:color w:val="000000"/>
              </w:rPr>
              <w:t>Наименование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94BB" w14:textId="6AF669DE" w:rsidR="003E435D" w:rsidRPr="008521DE" w:rsidRDefault="003E435D">
            <w:pPr>
              <w:jc w:val="center"/>
              <w:rPr>
                <w:color w:val="000000"/>
              </w:rPr>
            </w:pPr>
            <w:r w:rsidRPr="008521DE">
              <w:rPr>
                <w:color w:val="000000"/>
              </w:rPr>
              <w:t xml:space="preserve">Сумма, тыс. </w:t>
            </w:r>
            <w:r w:rsidR="00403133">
              <w:rPr>
                <w:color w:val="000000"/>
              </w:rPr>
              <w:t>теңге</w:t>
            </w:r>
          </w:p>
        </w:tc>
      </w:tr>
      <w:tr w:rsidR="003E435D" w:rsidRPr="008521DE" w14:paraId="3B995833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3722" w14:textId="21EED0B4" w:rsidR="003E435D" w:rsidRPr="008521DE" w:rsidRDefault="003E435D">
            <w:pPr>
              <w:rPr>
                <w:b/>
                <w:bCs/>
                <w:color w:val="000000"/>
              </w:rPr>
            </w:pPr>
            <w:r w:rsidRPr="008521DE">
              <w:rPr>
                <w:b/>
                <w:bCs/>
                <w:color w:val="000000"/>
              </w:rPr>
              <w:t>Доход от передачи</w:t>
            </w:r>
            <w:r w:rsidR="0007123D">
              <w:rPr>
                <w:b/>
                <w:bCs/>
                <w:color w:val="000000"/>
              </w:rPr>
              <w:t>,</w:t>
            </w:r>
            <w:r w:rsidRPr="008521DE">
              <w:rPr>
                <w:b/>
                <w:bCs/>
                <w:color w:val="000000"/>
              </w:rPr>
              <w:t xml:space="preserve"> распределение </w:t>
            </w:r>
            <w:r w:rsidR="0007123D">
              <w:rPr>
                <w:b/>
                <w:bCs/>
                <w:color w:val="000000"/>
              </w:rPr>
              <w:t xml:space="preserve">и реализации </w:t>
            </w:r>
            <w:r w:rsidRPr="008521DE">
              <w:rPr>
                <w:b/>
                <w:bCs/>
                <w:color w:val="000000"/>
              </w:rPr>
              <w:t>т/э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E09A" w14:textId="38530215" w:rsidR="003E435D" w:rsidRPr="008521DE" w:rsidRDefault="0007123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8 560 701</w:t>
            </w:r>
            <w:r w:rsidR="003E435D" w:rsidRPr="008521DE">
              <w:rPr>
                <w:b/>
                <w:bCs/>
                <w:color w:val="000000"/>
              </w:rPr>
              <w:t xml:space="preserve">   </w:t>
            </w:r>
          </w:p>
        </w:tc>
      </w:tr>
      <w:tr w:rsidR="003E435D" w:rsidRPr="008521DE" w14:paraId="180B54B7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77B8" w14:textId="77777777" w:rsidR="003E435D" w:rsidRPr="008521DE" w:rsidRDefault="003E435D">
            <w:pPr>
              <w:rPr>
                <w:b/>
                <w:bCs/>
                <w:color w:val="000000"/>
              </w:rPr>
            </w:pPr>
            <w:r w:rsidRPr="008521DE">
              <w:rPr>
                <w:b/>
                <w:bCs/>
                <w:color w:val="000000"/>
              </w:rPr>
              <w:t>Себестоимость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837F" w14:textId="544A910D" w:rsidR="003E435D" w:rsidRPr="008521DE" w:rsidRDefault="003E435D" w:rsidP="00DC35B8">
            <w:pPr>
              <w:jc w:val="right"/>
              <w:rPr>
                <w:b/>
                <w:bCs/>
                <w:color w:val="000000"/>
              </w:rPr>
            </w:pPr>
            <w:r w:rsidRPr="008521DE">
              <w:rPr>
                <w:b/>
                <w:bCs/>
                <w:color w:val="000000"/>
              </w:rPr>
              <w:t xml:space="preserve">                    </w:t>
            </w:r>
            <w:r w:rsidR="0007123D">
              <w:rPr>
                <w:b/>
                <w:bCs/>
                <w:color w:val="000000"/>
              </w:rPr>
              <w:t>7 930 310</w:t>
            </w:r>
          </w:p>
        </w:tc>
      </w:tr>
      <w:tr w:rsidR="007250AD" w:rsidRPr="008521DE" w14:paraId="4F4F47DC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CFCF0" w14:textId="36F5B825" w:rsidR="007250AD" w:rsidRPr="008521DE" w:rsidRDefault="007250A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 по реализации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5CA8" w14:textId="1D49F388" w:rsidR="007250AD" w:rsidRPr="008521DE" w:rsidRDefault="007250AD" w:rsidP="00DC35B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78 378</w:t>
            </w:r>
          </w:p>
        </w:tc>
      </w:tr>
      <w:tr w:rsidR="003E435D" w:rsidRPr="008521DE" w14:paraId="76B04657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9F17" w14:textId="77777777" w:rsidR="003E435D" w:rsidRPr="008521DE" w:rsidRDefault="003E435D">
            <w:pPr>
              <w:rPr>
                <w:b/>
                <w:bCs/>
                <w:color w:val="000000"/>
              </w:rPr>
            </w:pPr>
            <w:r w:rsidRPr="008521DE">
              <w:rPr>
                <w:b/>
                <w:bCs/>
                <w:color w:val="000000"/>
              </w:rPr>
              <w:t xml:space="preserve">Административные расходы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E815" w14:textId="7CCBB35F" w:rsidR="003E435D" w:rsidRPr="008521DE" w:rsidRDefault="003E435D" w:rsidP="00DC35B8">
            <w:pPr>
              <w:jc w:val="right"/>
              <w:rPr>
                <w:b/>
                <w:bCs/>
                <w:color w:val="000000"/>
              </w:rPr>
            </w:pPr>
            <w:r w:rsidRPr="008521DE">
              <w:rPr>
                <w:b/>
                <w:bCs/>
                <w:color w:val="000000"/>
              </w:rPr>
              <w:t xml:space="preserve">                       </w:t>
            </w:r>
            <w:r w:rsidR="0007123D">
              <w:rPr>
                <w:b/>
                <w:bCs/>
                <w:color w:val="000000"/>
              </w:rPr>
              <w:t>391 038</w:t>
            </w:r>
          </w:p>
        </w:tc>
      </w:tr>
      <w:tr w:rsidR="003E435D" w:rsidRPr="008521DE" w14:paraId="0EDD1805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BB05" w14:textId="77777777" w:rsidR="003E435D" w:rsidRPr="008521DE" w:rsidRDefault="003E435D">
            <w:pPr>
              <w:rPr>
                <w:color w:val="000000"/>
              </w:rPr>
            </w:pPr>
            <w:r w:rsidRPr="008521DE">
              <w:rPr>
                <w:color w:val="000000"/>
              </w:rPr>
              <w:t>Финансовые доходы/расходы (нетто)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A3B5" w14:textId="1769802B" w:rsidR="003E435D" w:rsidRPr="008521DE" w:rsidRDefault="00C436F1" w:rsidP="00612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829 291</w:t>
            </w:r>
          </w:p>
        </w:tc>
      </w:tr>
      <w:tr w:rsidR="003E435D" w:rsidRPr="008521DE" w14:paraId="61F72C0F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334F" w14:textId="77777777" w:rsidR="003E435D" w:rsidRPr="008521DE" w:rsidRDefault="003E435D">
            <w:pPr>
              <w:rPr>
                <w:color w:val="000000"/>
              </w:rPr>
            </w:pPr>
            <w:r w:rsidRPr="008521DE">
              <w:rPr>
                <w:color w:val="000000"/>
              </w:rPr>
              <w:t>Результат от неосновной деятельности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4015" w14:textId="354341E5" w:rsidR="003E435D" w:rsidRPr="008521DE" w:rsidRDefault="00C436F1" w:rsidP="00C436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- 210 491</w:t>
            </w:r>
          </w:p>
        </w:tc>
      </w:tr>
      <w:tr w:rsidR="003E435D" w:rsidRPr="008521DE" w14:paraId="034A146E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31C2" w14:textId="77777777" w:rsidR="003E435D" w:rsidRPr="008521DE" w:rsidRDefault="003E435D">
            <w:pPr>
              <w:rPr>
                <w:color w:val="000000"/>
              </w:rPr>
            </w:pPr>
            <w:r w:rsidRPr="008521DE">
              <w:rPr>
                <w:color w:val="000000"/>
              </w:rPr>
              <w:t>Расходы по КПН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D869" w14:textId="2F1CCA5E" w:rsidR="003E435D" w:rsidRPr="008521DE" w:rsidRDefault="00C436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- 0,261</w:t>
            </w:r>
          </w:p>
        </w:tc>
      </w:tr>
      <w:tr w:rsidR="003E435D" w:rsidRPr="00412E7E" w14:paraId="2229D3DB" w14:textId="77777777" w:rsidTr="003E435D">
        <w:trPr>
          <w:trHeight w:val="303"/>
          <w:jc w:val="center"/>
        </w:trPr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832C" w14:textId="77777777" w:rsidR="003E435D" w:rsidRPr="008521DE" w:rsidRDefault="003E435D">
            <w:pPr>
              <w:rPr>
                <w:color w:val="000000"/>
              </w:rPr>
            </w:pPr>
            <w:r w:rsidRPr="008521DE">
              <w:rPr>
                <w:color w:val="000000"/>
              </w:rPr>
              <w:t>Прибыль (+), убыток (-)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0633" w14:textId="59C8BBA8" w:rsidR="003E435D" w:rsidRPr="008521DE" w:rsidRDefault="00C436F1" w:rsidP="00FC7F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779 774</w:t>
            </w:r>
            <w:r w:rsidR="003E435D" w:rsidRPr="008521DE">
              <w:rPr>
                <w:color w:val="000000"/>
              </w:rPr>
              <w:t xml:space="preserve">   </w:t>
            </w:r>
          </w:p>
        </w:tc>
      </w:tr>
    </w:tbl>
    <w:p w14:paraId="39B13FD1" w14:textId="77777777" w:rsidR="00A62FB4" w:rsidRDefault="00A62FB4" w:rsidP="00A62FB4">
      <w:pPr>
        <w:suppressAutoHyphens/>
        <w:ind w:firstLine="708"/>
        <w:rPr>
          <w:b/>
        </w:rPr>
      </w:pPr>
    </w:p>
    <w:p w14:paraId="2FC6F814" w14:textId="77777777" w:rsidR="00A62FB4" w:rsidRDefault="00A43B2E" w:rsidP="00A43B2E">
      <w:pPr>
        <w:jc w:val="both"/>
        <w:rPr>
          <w:b/>
        </w:rPr>
      </w:pPr>
      <w:r>
        <w:rPr>
          <w:b/>
        </w:rPr>
        <w:t>7</w:t>
      </w:r>
      <w:r w:rsidR="00A62FB4">
        <w:rPr>
          <w:b/>
        </w:rPr>
        <w:t xml:space="preserve">. </w:t>
      </w:r>
      <w:r w:rsidR="00A62FB4" w:rsidRPr="00412E7E">
        <w:rPr>
          <w:b/>
        </w:rPr>
        <w:t>Об объёмах предоставления регулируемых услуг (товаров, работ) за отчётный период</w:t>
      </w:r>
      <w:r w:rsidR="00A62FB4">
        <w:rPr>
          <w:b/>
        </w:rPr>
        <w:t>:</w:t>
      </w:r>
    </w:p>
    <w:p w14:paraId="7F27D54D" w14:textId="77777777" w:rsidR="00D75FE5" w:rsidRDefault="00E67711" w:rsidP="00A62FB4">
      <w:pPr>
        <w:tabs>
          <w:tab w:val="left" w:pos="567"/>
        </w:tabs>
        <w:jc w:val="both"/>
      </w:pPr>
      <w:r>
        <w:tab/>
      </w:r>
    </w:p>
    <w:p w14:paraId="362EFA76" w14:textId="5F8758B1" w:rsidR="00A62FB4" w:rsidRPr="008521DE" w:rsidRDefault="00D75FE5" w:rsidP="00C436F1">
      <w:pPr>
        <w:tabs>
          <w:tab w:val="left" w:pos="567"/>
        </w:tabs>
        <w:suppressAutoHyphens/>
        <w:jc w:val="both"/>
      </w:pPr>
      <w:r>
        <w:tab/>
      </w:r>
      <w:r w:rsidR="00A62FB4" w:rsidRPr="008521DE">
        <w:t>За 1-полугодие 202</w:t>
      </w:r>
      <w:r w:rsidR="00C436F1">
        <w:t>6</w:t>
      </w:r>
      <w:r w:rsidR="00A62FB4" w:rsidRPr="008521DE">
        <w:t xml:space="preserve"> г. по ТОО "Павлодарские тепловые сети" объем услуг по передаче</w:t>
      </w:r>
      <w:r w:rsidR="00C436F1">
        <w:t>,</w:t>
      </w:r>
      <w:r w:rsidR="00A62FB4" w:rsidRPr="008521DE">
        <w:t xml:space="preserve"> распределению </w:t>
      </w:r>
      <w:r w:rsidR="00C436F1">
        <w:t xml:space="preserve">и реализации </w:t>
      </w:r>
      <w:r w:rsidR="00A62FB4" w:rsidRPr="008521DE">
        <w:t xml:space="preserve">тепловой энергии составил </w:t>
      </w:r>
      <w:r w:rsidR="0055303E" w:rsidRPr="0055303E">
        <w:t>1</w:t>
      </w:r>
      <w:r w:rsidR="00C436F1">
        <w:t> 425,193</w:t>
      </w:r>
      <w:r w:rsidR="0055303E">
        <w:t xml:space="preserve"> </w:t>
      </w:r>
      <w:r w:rsidR="00A62FB4" w:rsidRPr="008521DE">
        <w:t xml:space="preserve">тыс. Гкал. </w:t>
      </w:r>
    </w:p>
    <w:p w14:paraId="434B54B6" w14:textId="77777777" w:rsidR="00A62FB4" w:rsidRPr="008521DE" w:rsidRDefault="00A62FB4" w:rsidP="00C436F1">
      <w:pPr>
        <w:suppressAutoHyphens/>
        <w:ind w:firstLine="709"/>
        <w:jc w:val="both"/>
      </w:pPr>
    </w:p>
    <w:tbl>
      <w:tblPr>
        <w:tblW w:w="9943" w:type="dxa"/>
        <w:jc w:val="center"/>
        <w:tblLook w:val="04A0" w:firstRow="1" w:lastRow="0" w:firstColumn="1" w:lastColumn="0" w:noHBand="0" w:noVBand="1"/>
      </w:tblPr>
      <w:tblGrid>
        <w:gridCol w:w="3681"/>
        <w:gridCol w:w="913"/>
        <w:gridCol w:w="2479"/>
        <w:gridCol w:w="2870"/>
      </w:tblGrid>
      <w:tr w:rsidR="00A62FB4" w:rsidRPr="00412E7E" w14:paraId="086C6C16" w14:textId="77777777" w:rsidTr="00C436F1">
        <w:trPr>
          <w:trHeight w:val="745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FDADC6" w14:textId="77777777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04EBD" w14:textId="3779D08E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Ед</w:t>
            </w:r>
            <w:r w:rsidR="00C436F1">
              <w:rPr>
                <w:color w:val="000000"/>
                <w:sz w:val="22"/>
                <w:szCs w:val="22"/>
              </w:rPr>
              <w:t>.</w:t>
            </w:r>
            <w:r w:rsidRPr="00E67711">
              <w:rPr>
                <w:color w:val="000000"/>
                <w:sz w:val="22"/>
                <w:szCs w:val="22"/>
              </w:rPr>
              <w:t xml:space="preserve"> изм</w:t>
            </w:r>
            <w:r w:rsidR="00C436F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958EA" w14:textId="12A2E1B9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Предусмотрено в утверждённой тарифной смете </w:t>
            </w:r>
            <w:r w:rsidR="00C436F1">
              <w:rPr>
                <w:color w:val="000000"/>
                <w:sz w:val="22"/>
                <w:szCs w:val="22"/>
              </w:rPr>
              <w:t xml:space="preserve">                   </w:t>
            </w:r>
            <w:r w:rsidRPr="00E67711">
              <w:rPr>
                <w:color w:val="000000"/>
                <w:sz w:val="22"/>
                <w:szCs w:val="22"/>
              </w:rPr>
              <w:t>на 202</w:t>
            </w:r>
            <w:r w:rsidR="00C436F1">
              <w:rPr>
                <w:color w:val="000000"/>
                <w:sz w:val="22"/>
                <w:szCs w:val="22"/>
              </w:rPr>
              <w:t>6</w:t>
            </w:r>
            <w:r w:rsidRPr="00E67711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4E1F2" w14:textId="77777777" w:rsidR="00E67711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Фактически сложившиеся </w:t>
            </w:r>
          </w:p>
          <w:p w14:paraId="7CCCF20D" w14:textId="77777777" w:rsidR="008521DE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показатели тарифной</w:t>
            </w:r>
          </w:p>
          <w:p w14:paraId="5D6EE7B7" w14:textId="77777777" w:rsidR="008521DE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 xml:space="preserve"> сметы за 1-полугодие </w:t>
            </w:r>
          </w:p>
          <w:p w14:paraId="02BC2F3A" w14:textId="72749908" w:rsidR="00A62FB4" w:rsidRPr="00E6771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E67711">
              <w:rPr>
                <w:color w:val="000000"/>
                <w:sz w:val="22"/>
                <w:szCs w:val="22"/>
              </w:rPr>
              <w:t>202</w:t>
            </w:r>
            <w:r w:rsidR="00C436F1">
              <w:rPr>
                <w:color w:val="000000"/>
                <w:sz w:val="22"/>
                <w:szCs w:val="22"/>
              </w:rPr>
              <w:t>6</w:t>
            </w:r>
            <w:r w:rsidRPr="00E67711"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A62FB4" w:rsidRPr="00412E7E" w14:paraId="545BB171" w14:textId="77777777" w:rsidTr="00C436F1">
        <w:trPr>
          <w:trHeight w:val="421"/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3B52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F9385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B1E98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9FC9" w14:textId="77777777" w:rsidR="00A62FB4" w:rsidRPr="00412E7E" w:rsidRDefault="00A62FB4" w:rsidP="00C436F1">
            <w:pPr>
              <w:suppressAutoHyphens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A62FB4" w:rsidRPr="00412E7E" w14:paraId="10401BB0" w14:textId="77777777" w:rsidTr="00C436F1">
        <w:trPr>
          <w:trHeight w:val="42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2A92" w14:textId="77777777" w:rsidR="00A62FB4" w:rsidRPr="00C436F1" w:rsidRDefault="00A62FB4" w:rsidP="00C436F1">
            <w:pPr>
              <w:suppressAutoHyphens/>
              <w:spacing w:line="360" w:lineRule="auto"/>
              <w:rPr>
                <w:color w:val="000000"/>
                <w:sz w:val="22"/>
                <w:szCs w:val="22"/>
              </w:rPr>
            </w:pPr>
            <w:r w:rsidRPr="00C436F1">
              <w:rPr>
                <w:bCs/>
                <w:color w:val="000000"/>
                <w:sz w:val="22"/>
                <w:szCs w:val="22"/>
              </w:rPr>
              <w:t>ТОО «Павлодарские тепловые сети»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F9CE" w14:textId="77777777" w:rsidR="00A62FB4" w:rsidRPr="00C436F1" w:rsidRDefault="00A62FB4" w:rsidP="00C436F1">
            <w:pPr>
              <w:suppressAutoHyphens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тыс. Гкал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3AB7" w14:textId="09B01F3D" w:rsidR="00A62FB4" w:rsidRPr="00C436F1" w:rsidRDefault="00A62FB4" w:rsidP="00C436F1">
            <w:pPr>
              <w:suppressAutoHyphens/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2</w:t>
            </w:r>
            <w:r w:rsidR="00C436F1">
              <w:rPr>
                <w:color w:val="000000"/>
                <w:sz w:val="22"/>
                <w:szCs w:val="22"/>
              </w:rPr>
              <w:t> 528,333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4104" w14:textId="5E7E34B1" w:rsidR="00A62FB4" w:rsidRPr="00C436F1" w:rsidRDefault="0055303E" w:rsidP="00C436F1">
            <w:pPr>
              <w:suppressAutoHyphens/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C436F1">
              <w:rPr>
                <w:color w:val="000000"/>
                <w:sz w:val="22"/>
                <w:szCs w:val="22"/>
              </w:rPr>
              <w:t>1</w:t>
            </w:r>
            <w:r w:rsidR="00C436F1">
              <w:rPr>
                <w:color w:val="000000"/>
                <w:sz w:val="22"/>
                <w:szCs w:val="22"/>
              </w:rPr>
              <w:t> 425,193</w:t>
            </w:r>
          </w:p>
        </w:tc>
      </w:tr>
    </w:tbl>
    <w:p w14:paraId="0672E244" w14:textId="77777777" w:rsidR="00A62FB4" w:rsidRPr="00F27729" w:rsidRDefault="00A62FB4" w:rsidP="00C436F1">
      <w:pPr>
        <w:suppressAutoHyphens/>
        <w:ind w:firstLine="708"/>
        <w:rPr>
          <w:b/>
          <w:lang w:val="en-US"/>
        </w:rPr>
      </w:pPr>
    </w:p>
    <w:p w14:paraId="005F0E71" w14:textId="77777777" w:rsidR="00A62FB4" w:rsidRDefault="00A43B2E" w:rsidP="00D75FE5">
      <w:pPr>
        <w:suppressAutoHyphens/>
        <w:jc w:val="both"/>
        <w:rPr>
          <w:b/>
        </w:rPr>
      </w:pPr>
      <w:r>
        <w:rPr>
          <w:b/>
        </w:rPr>
        <w:t>8</w:t>
      </w:r>
      <w:r w:rsidR="00A62FB4" w:rsidRPr="00F27729">
        <w:rPr>
          <w:b/>
        </w:rPr>
        <w:t xml:space="preserve">. </w:t>
      </w:r>
      <w:r w:rsidR="00A62FB4" w:rsidRPr="00F27729">
        <w:rPr>
          <w:b/>
          <w:bCs/>
        </w:rPr>
        <w:t xml:space="preserve">Информация о проводимой работе с потребителями регулируемых </w:t>
      </w:r>
    </w:p>
    <w:p w14:paraId="66882ED7" w14:textId="77777777" w:rsid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</w:p>
    <w:p w14:paraId="00C267D5" w14:textId="1882A1DC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 xml:space="preserve">Численность потребителей ТОО «Павлодарские тепловые сети» по состоянию 01.07.2026 г. по городу Павлодар составляет: </w:t>
      </w:r>
    </w:p>
    <w:p w14:paraId="3D160117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тепловая энергия – 127 205 абонентов, в том числе:</w:t>
      </w:r>
    </w:p>
    <w:p w14:paraId="1034975E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население – 123 948 или 97,4% от общего количества потребителей;</w:t>
      </w:r>
    </w:p>
    <w:p w14:paraId="4C9F9F14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бюджетные организации – 251 или 0,2%;</w:t>
      </w:r>
    </w:p>
    <w:p w14:paraId="22A6A95E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прочие потребители – 3 006 или 2,4%.</w:t>
      </w:r>
    </w:p>
    <w:p w14:paraId="6EBC5296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Оснащенность потребителей города Павлодар приборами учета горячего водоснабжения по состоянию 01.07.2026 г. составляет:</w:t>
      </w:r>
    </w:p>
    <w:p w14:paraId="49B943B8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население – 95 196 шт.;</w:t>
      </w:r>
    </w:p>
    <w:p w14:paraId="6367D42A" w14:textId="77777777" w:rsidR="00CD4A5B" w:rsidRP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бюджетные организации – 53;</w:t>
      </w:r>
    </w:p>
    <w:p w14:paraId="214345CC" w14:textId="0A51258F" w:rsidR="00CD4A5B" w:rsidRDefault="00CD4A5B" w:rsidP="00CD4A5B">
      <w:pPr>
        <w:shd w:val="clear" w:color="auto" w:fill="FFFFFF" w:themeFill="background1"/>
        <w:tabs>
          <w:tab w:val="left" w:pos="709"/>
        </w:tabs>
        <w:ind w:firstLine="709"/>
        <w:jc w:val="both"/>
      </w:pPr>
      <w:r w:rsidRPr="00CD4A5B">
        <w:t>- прочие потребители – 1</w:t>
      </w:r>
      <w:r>
        <w:t> </w:t>
      </w:r>
      <w:r w:rsidRPr="00CD4A5B">
        <w:t>532.</w:t>
      </w:r>
    </w:p>
    <w:p w14:paraId="5B8F07E6" w14:textId="123B5F75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За период 1 полугодие 2026 года: 117 потребителей, объекты, которых были ранее подключены самовольно, заключили договоры на оказание услуг по реализации тепловой энергии</w:t>
      </w:r>
      <w:r>
        <w:rPr>
          <w:lang w:eastAsia="ar-SA"/>
        </w:rPr>
        <w:t>,</w:t>
      </w:r>
      <w:r w:rsidRPr="00CD4A5B">
        <w:rPr>
          <w:lang w:eastAsia="ar-SA"/>
        </w:rPr>
        <w:t xml:space="preserve"> либо дополнительные соглашения к договорам с ТОО «Павлодарские тепловые сети».</w:t>
      </w:r>
    </w:p>
    <w:p w14:paraId="192EF187" w14:textId="7DD70797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Выявлен</w:t>
      </w:r>
      <w:r>
        <w:rPr>
          <w:lang w:eastAsia="ar-SA"/>
        </w:rPr>
        <w:t>о</w:t>
      </w:r>
      <w:r w:rsidRPr="00CD4A5B">
        <w:rPr>
          <w:lang w:eastAsia="ar-SA"/>
        </w:rPr>
        <w:t xml:space="preserve"> 20 потребител</w:t>
      </w:r>
      <w:r>
        <w:rPr>
          <w:lang w:eastAsia="ar-SA"/>
        </w:rPr>
        <w:t>ей</w:t>
      </w:r>
      <w:r w:rsidRPr="00CD4A5B">
        <w:rPr>
          <w:lang w:eastAsia="ar-SA"/>
        </w:rPr>
        <w:t>, объекты, которых самовольно подключены к системе централизованного теплоснабжения. Возмещение сверхнормативных потерь – 761,837 Гкал/год. Отключено путем выполнения видимого разрыва, либо опломбирована запорная арматура №1,</w:t>
      </w:r>
      <w:r>
        <w:rPr>
          <w:lang w:eastAsia="ar-SA"/>
        </w:rPr>
        <w:t xml:space="preserve"> </w:t>
      </w:r>
      <w:r w:rsidRPr="00CD4A5B">
        <w:rPr>
          <w:lang w:eastAsia="ar-SA"/>
        </w:rPr>
        <w:t>2 на ТУ – 9 потребителей.</w:t>
      </w:r>
    </w:p>
    <w:p w14:paraId="38F47BE5" w14:textId="4060303E" w:rsidR="00CD4A5B" w:rsidRPr="00CD4A5B" w:rsidRDefault="00CD4A5B" w:rsidP="00CD4A5B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lastRenderedPageBreak/>
        <w:t>Обнаружено 2 прочих потребителя, на объектах, которых выявлено самовольное подключение</w:t>
      </w:r>
      <w:r>
        <w:rPr>
          <w:lang w:eastAsia="ar-SA"/>
        </w:rPr>
        <w:t xml:space="preserve"> </w:t>
      </w:r>
      <w:r w:rsidRPr="00CD4A5B">
        <w:rPr>
          <w:lang w:eastAsia="ar-SA"/>
        </w:rPr>
        <w:t xml:space="preserve">дополнительно отапливаемых объемов к системе централизованного теплоснабжения. Возмещение сверхнормативных потерь – 87,648 Гкал/год.  </w:t>
      </w:r>
    </w:p>
    <w:p w14:paraId="1641CE58" w14:textId="45279C3B" w:rsidR="00CD4A5B" w:rsidRPr="00CD4A5B" w:rsidRDefault="00CD4A5B" w:rsidP="005035B7">
      <w:pPr>
        <w:suppressAutoHyphens/>
        <w:ind w:firstLine="709"/>
        <w:jc w:val="both"/>
        <w:rPr>
          <w:lang w:eastAsia="ar-SA"/>
        </w:rPr>
      </w:pPr>
      <w:r w:rsidRPr="00CD4A5B">
        <w:rPr>
          <w:lang w:eastAsia="ar-SA"/>
        </w:rPr>
        <w:t>Выявлено 68 домов индивидуальной застройки с неучтенной отапливаемой площадью 3 547,18 м² (709,436 Гкал/год).</w:t>
      </w:r>
    </w:p>
    <w:p w14:paraId="2786ADB5" w14:textId="617EE9D1" w:rsidR="00CD4A5B" w:rsidRPr="00CD4A5B" w:rsidRDefault="00CD4A5B" w:rsidP="005035B7">
      <w:pPr>
        <w:shd w:val="clear" w:color="auto" w:fill="FFFFFF" w:themeFill="background1"/>
        <w:tabs>
          <w:tab w:val="left" w:pos="709"/>
        </w:tabs>
        <w:suppressAutoHyphens/>
        <w:ind w:firstLine="709"/>
        <w:jc w:val="both"/>
      </w:pPr>
      <w:r w:rsidRPr="00CD4A5B">
        <w:rPr>
          <w:lang w:eastAsia="ar-SA"/>
        </w:rPr>
        <w:t>Выполнено 32 перерасчета объема использованной потребител</w:t>
      </w:r>
      <w:r w:rsidR="005035B7">
        <w:rPr>
          <w:lang w:eastAsia="ar-SA"/>
        </w:rPr>
        <w:t>ями</w:t>
      </w:r>
      <w:r w:rsidRPr="00CD4A5B">
        <w:rPr>
          <w:lang w:eastAsia="ar-SA"/>
        </w:rPr>
        <w:t xml:space="preserve"> тепловой энергии (3 518,522 Гкал) на общую сумму 45 868 510,55 </w:t>
      </w:r>
      <w:r w:rsidR="00403133">
        <w:rPr>
          <w:lang w:eastAsia="ar-SA"/>
        </w:rPr>
        <w:t>теңге</w:t>
      </w:r>
      <w:r w:rsidRPr="00CD4A5B">
        <w:rPr>
          <w:lang w:eastAsia="ar-SA"/>
        </w:rPr>
        <w:t xml:space="preserve">, оплачено – 2 088 607,77 </w:t>
      </w:r>
      <w:r w:rsidR="00403133">
        <w:rPr>
          <w:lang w:eastAsia="ar-SA"/>
        </w:rPr>
        <w:t>теңге</w:t>
      </w:r>
      <w:r w:rsidRPr="00CD4A5B">
        <w:rPr>
          <w:lang w:eastAsia="ar-SA"/>
        </w:rPr>
        <w:t xml:space="preserve"> (с учетом задолженности прошлых лет).</w:t>
      </w:r>
    </w:p>
    <w:p w14:paraId="5E3E562D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Для уменьшения дебиторской задолженности и повышения собираемости денежных средств ТОО «Павлодарские тепловые сети» на постоянной основе проводится работа по уведомлению потребителей об имеющейся задолженности за потребленную тепловую энергию. В случае дальнейшей неоплаты проводится отключение от системы централизованного теплоснабжения. За 1 полугодие 2026 года было вручено уведомлений о задолженности по тепловой энергии:</w:t>
      </w:r>
    </w:p>
    <w:p w14:paraId="187CF1C3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- физическим лицам – 67 690 шт.;</w:t>
      </w:r>
    </w:p>
    <w:p w14:paraId="0C539185" w14:textId="77777777" w:rsidR="005035B7" w:rsidRP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- юридическим лицам– 3 731 шт.</w:t>
      </w:r>
    </w:p>
    <w:p w14:paraId="7D026052" w14:textId="77777777" w:rsidR="005035B7" w:rsidRDefault="005035B7" w:rsidP="005035B7">
      <w:pPr>
        <w:tabs>
          <w:tab w:val="left" w:pos="709"/>
        </w:tabs>
        <w:suppressAutoHyphens/>
        <w:ind w:firstLine="709"/>
        <w:jc w:val="both"/>
      </w:pPr>
      <w:r w:rsidRPr="005035B7">
        <w:t>Произведено отключений за дебиторскую задолженность: юридических лиц - 20, бытовых потребителей - 0.</w:t>
      </w:r>
    </w:p>
    <w:p w14:paraId="69FEA505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Потребителями ТОО «</w:t>
      </w:r>
      <w:r w:rsidRPr="005035B7">
        <w:rPr>
          <w:lang w:val="kk-KZ" w:eastAsia="ar-SA"/>
        </w:rPr>
        <w:t>Павлодарские тепловые сети</w:t>
      </w:r>
      <w:r w:rsidRPr="005035B7">
        <w:rPr>
          <w:lang w:eastAsia="ar-SA"/>
        </w:rPr>
        <w:t>» было установлено дополнительно 304 приборов учета тепловой энергии, в том числе:</w:t>
      </w:r>
    </w:p>
    <w:p w14:paraId="690DAFF8" w14:textId="2D02167C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юридические лица – 103 прибор</w:t>
      </w:r>
      <w:r>
        <w:rPr>
          <w:lang w:eastAsia="ar-SA"/>
        </w:rPr>
        <w:t>а</w:t>
      </w:r>
      <w:r w:rsidRPr="005035B7">
        <w:rPr>
          <w:lang w:eastAsia="ar-SA"/>
        </w:rPr>
        <w:t xml:space="preserve"> учета,</w:t>
      </w:r>
    </w:p>
    <w:p w14:paraId="4D24A04C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частный сектор –113 приборов учета,</w:t>
      </w:r>
    </w:p>
    <w:p w14:paraId="11267055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- многоэтажный сектор – 88 приборов учета.</w:t>
      </w:r>
    </w:p>
    <w:p w14:paraId="0AB035DD" w14:textId="469AA09E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Заключено 103 (279 объектов) договор</w:t>
      </w:r>
      <w:r>
        <w:rPr>
          <w:lang w:eastAsia="ar-SA"/>
        </w:rPr>
        <w:t>а</w:t>
      </w:r>
      <w:r w:rsidRPr="005035B7">
        <w:rPr>
          <w:lang w:eastAsia="ar-SA"/>
        </w:rPr>
        <w:t xml:space="preserve"> на промывку внутренней системы отопления на 353,188 Гкал (14 126,38 тн).  Произведена промывка на 621 объект</w:t>
      </w:r>
      <w:r w:rsidR="0006572F">
        <w:rPr>
          <w:lang w:eastAsia="ar-SA"/>
        </w:rPr>
        <w:t>е</w:t>
      </w:r>
      <w:r w:rsidRPr="005035B7">
        <w:rPr>
          <w:lang w:eastAsia="ar-SA"/>
        </w:rPr>
        <w:t xml:space="preserve">, в том числе и хоз. питьевой водой, возмещены затраты на сетевую воду в объеме 6 206,01 тн, а </w:t>
      </w:r>
      <w:r w:rsidR="0006572F" w:rsidRPr="005035B7">
        <w:rPr>
          <w:lang w:eastAsia="ar-SA"/>
        </w:rPr>
        <w:t>также</w:t>
      </w:r>
      <w:r w:rsidRPr="005035B7">
        <w:rPr>
          <w:lang w:eastAsia="ar-SA"/>
        </w:rPr>
        <w:t xml:space="preserve"> затраты на подогрев сетевой воды (155,169 Гкал).</w:t>
      </w:r>
    </w:p>
    <w:p w14:paraId="4DD6D9F1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Отработано 487 заявок потребителей с жалобами на некачественное теплоснабжение, из них подтвердилось 172 заявки.</w:t>
      </w:r>
    </w:p>
    <w:p w14:paraId="4673DF92" w14:textId="5F21AF0B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 xml:space="preserve">Оформлено 276 актов о готовности к постоянной эксплуатации потребителя тепловой </w:t>
      </w:r>
      <w:r w:rsidR="0006572F" w:rsidRPr="005035B7">
        <w:rPr>
          <w:lang w:eastAsia="ar-SA"/>
        </w:rPr>
        <w:t>энергии на</w:t>
      </w:r>
      <w:r w:rsidRPr="005035B7">
        <w:rPr>
          <w:lang w:eastAsia="ar-SA"/>
        </w:rPr>
        <w:t xml:space="preserve"> отопительный сезон 2026-2027</w:t>
      </w:r>
      <w:r w:rsidR="0006572F">
        <w:rPr>
          <w:lang w:eastAsia="ar-SA"/>
        </w:rPr>
        <w:t xml:space="preserve"> </w:t>
      </w:r>
      <w:r w:rsidRPr="005035B7">
        <w:rPr>
          <w:lang w:eastAsia="ar-SA"/>
        </w:rPr>
        <w:t>г</w:t>
      </w:r>
      <w:r w:rsidR="0006572F">
        <w:rPr>
          <w:lang w:eastAsia="ar-SA"/>
        </w:rPr>
        <w:t>г</w:t>
      </w:r>
      <w:r w:rsidRPr="005035B7">
        <w:rPr>
          <w:lang w:eastAsia="ar-SA"/>
        </w:rPr>
        <w:t xml:space="preserve">., в том числе 29 оформлены представителями объектов кондоминиума на многоэтажные жилые дома. </w:t>
      </w:r>
    </w:p>
    <w:p w14:paraId="6654C8E4" w14:textId="77777777" w:rsidR="005035B7" w:rsidRPr="005035B7" w:rsidRDefault="005035B7" w:rsidP="005035B7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Принято комиссионных осмотров теплофикационного оборудования потребителей – 614.</w:t>
      </w:r>
    </w:p>
    <w:p w14:paraId="5DABBF66" w14:textId="135DFDA0" w:rsidR="005035B7" w:rsidRPr="005035B7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Приняты гидравлические испытания: теплового узла – 2 590, внутренней</w:t>
      </w:r>
      <w:r w:rsidR="0006572F">
        <w:rPr>
          <w:lang w:eastAsia="ar-SA"/>
        </w:rPr>
        <w:t xml:space="preserve"> </w:t>
      </w:r>
      <w:r w:rsidRPr="005035B7">
        <w:rPr>
          <w:lang w:eastAsia="ar-SA"/>
        </w:rPr>
        <w:t>системы отопления – 2601; водо-водянного подогревателя/сборно-пластинчатый теплообменник – 907.</w:t>
      </w:r>
    </w:p>
    <w:p w14:paraId="20DA8D77" w14:textId="77777777" w:rsidR="005035B7" w:rsidRPr="005035B7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Опломбировано дроссельных устройств – 2 087.</w:t>
      </w:r>
    </w:p>
    <w:p w14:paraId="67F1F8BD" w14:textId="65CB178F" w:rsidR="00CD4A5B" w:rsidRDefault="005035B7" w:rsidP="0006572F">
      <w:pPr>
        <w:suppressAutoHyphens/>
        <w:ind w:firstLine="709"/>
        <w:jc w:val="both"/>
        <w:rPr>
          <w:lang w:eastAsia="ar-SA"/>
        </w:rPr>
      </w:pPr>
      <w:r w:rsidRPr="005035B7">
        <w:rPr>
          <w:lang w:eastAsia="ar-SA"/>
        </w:rPr>
        <w:t>Вручено 5 519 технических требований потребителям тепловой энергии по подготовке теплофикационного оборудования к отопительному сезону.</w:t>
      </w:r>
    </w:p>
    <w:p w14:paraId="0BBC62DE" w14:textId="79C07914" w:rsidR="00DD1DB0" w:rsidRPr="00DD1DB0" w:rsidRDefault="00DD1DB0" w:rsidP="00DD1DB0">
      <w:pPr>
        <w:jc w:val="both"/>
        <w:rPr>
          <w:lang w:eastAsia="ar-SA"/>
        </w:rPr>
      </w:pPr>
      <w:r w:rsidRPr="00DD1DB0">
        <w:rPr>
          <w:lang w:eastAsia="ar-SA"/>
        </w:rPr>
        <w:tab/>
        <w:t>Постоянно проводится плановый обход с целью проверки технического состояния теплоф</w:t>
      </w:r>
      <w:r>
        <w:rPr>
          <w:lang w:eastAsia="ar-SA"/>
        </w:rPr>
        <w:t>икационного оборудования, а так</w:t>
      </w:r>
      <w:r w:rsidRPr="00DD1DB0">
        <w:rPr>
          <w:lang w:eastAsia="ar-SA"/>
        </w:rPr>
        <w:t>же на соответствие температуры обратной сетевой воды с температурным графиком в жилых домах и объектах юридических лиц.  Обследуются подвальные помещения жилых домов на предмет затопления. Так же ведется разъяснительная работа с потребителями по подготовке теплофикационного оборудования к отопительному сезону, по соблюдению температурного режима теплоносителя в соответствии с температурным графиком, по соблюдению Правил пользования тепловой энергии.</w:t>
      </w:r>
    </w:p>
    <w:p w14:paraId="13E941ED" w14:textId="77777777" w:rsidR="0006572F" w:rsidRDefault="0006572F" w:rsidP="00A43B2E">
      <w:pPr>
        <w:pStyle w:val="a8"/>
        <w:suppressAutoHyphens/>
        <w:spacing w:after="0"/>
        <w:ind w:left="0"/>
        <w:rPr>
          <w:b/>
        </w:rPr>
      </w:pPr>
    </w:p>
    <w:p w14:paraId="3508DC1F" w14:textId="3B53AB8E" w:rsidR="005A49C6" w:rsidRDefault="00A43B2E" w:rsidP="00A43B2E">
      <w:pPr>
        <w:pStyle w:val="a8"/>
        <w:suppressAutoHyphens/>
        <w:spacing w:after="0"/>
        <w:ind w:left="0"/>
        <w:rPr>
          <w:b/>
        </w:rPr>
      </w:pPr>
      <w:r>
        <w:rPr>
          <w:b/>
        </w:rPr>
        <w:t>9</w:t>
      </w:r>
      <w:r w:rsidR="00DD6595">
        <w:rPr>
          <w:b/>
        </w:rPr>
        <w:t xml:space="preserve">. </w:t>
      </w:r>
      <w:r w:rsidR="007B0638" w:rsidRPr="00412E7E">
        <w:rPr>
          <w:b/>
        </w:rPr>
        <w:t xml:space="preserve"> </w:t>
      </w:r>
      <w:r w:rsidR="00B01C95" w:rsidRPr="00412E7E">
        <w:rPr>
          <w:b/>
        </w:rPr>
        <w:t>О перспектива</w:t>
      </w:r>
      <w:r w:rsidR="00412E7E" w:rsidRPr="00412E7E">
        <w:rPr>
          <w:b/>
        </w:rPr>
        <w:t xml:space="preserve">х деятельности </w:t>
      </w:r>
      <w:r w:rsidRPr="00A43B2E">
        <w:rPr>
          <w:b/>
        </w:rPr>
        <w:t>(планы развития), в том чис</w:t>
      </w:r>
      <w:r>
        <w:rPr>
          <w:b/>
        </w:rPr>
        <w:t>ле возможных изменениях тарифов</w:t>
      </w:r>
    </w:p>
    <w:p w14:paraId="2FF14F9A" w14:textId="77777777" w:rsidR="00183594" w:rsidRDefault="00183594" w:rsidP="00183594">
      <w:pPr>
        <w:pStyle w:val="a8"/>
        <w:suppressAutoHyphens/>
        <w:spacing w:after="0"/>
        <w:ind w:left="0" w:firstLine="708"/>
        <w:rPr>
          <w:b/>
        </w:rPr>
      </w:pPr>
    </w:p>
    <w:p w14:paraId="5787A594" w14:textId="77777777" w:rsidR="000B2DF3" w:rsidRDefault="000B2DF3" w:rsidP="0005246F">
      <w:pPr>
        <w:widowControl w:val="0"/>
        <w:jc w:val="both"/>
        <w:rPr>
          <w:rStyle w:val="s0"/>
        </w:rPr>
      </w:pPr>
      <w:r>
        <w:rPr>
          <w:rStyle w:val="s0"/>
        </w:rPr>
        <w:t xml:space="preserve">В перспективе плана развития деятельности </w:t>
      </w:r>
      <w:r w:rsidRPr="004D116B">
        <w:t>ТОО «Павлода</w:t>
      </w:r>
      <w:r>
        <w:t>рские тепловые сети»:</w:t>
      </w:r>
    </w:p>
    <w:p w14:paraId="09E8086B" w14:textId="77777777" w:rsidR="00D651EB" w:rsidRDefault="00D651EB" w:rsidP="000B2DF3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 xml:space="preserve">обеспечение надежного и бесперебойного теплоснабжения потребителей, </w:t>
      </w:r>
      <w:r w:rsidRPr="000B2DF3">
        <w:rPr>
          <w:rStyle w:val="s0"/>
          <w:sz w:val="24"/>
          <w:szCs w:val="24"/>
        </w:rPr>
        <w:t>увеличение срока службы</w:t>
      </w:r>
      <w:r>
        <w:rPr>
          <w:rStyle w:val="s0"/>
          <w:sz w:val="24"/>
          <w:szCs w:val="24"/>
        </w:rPr>
        <w:t xml:space="preserve"> </w:t>
      </w:r>
      <w:r w:rsidRPr="000B2DF3">
        <w:rPr>
          <w:rStyle w:val="s0"/>
          <w:sz w:val="24"/>
          <w:szCs w:val="24"/>
        </w:rPr>
        <w:t>трубопроводов, снижение тепловых потерь</w:t>
      </w:r>
      <w:r>
        <w:rPr>
          <w:rStyle w:val="s0"/>
          <w:sz w:val="24"/>
          <w:szCs w:val="24"/>
        </w:rPr>
        <w:t>;</w:t>
      </w:r>
    </w:p>
    <w:p w14:paraId="2597A8B2" w14:textId="77777777" w:rsidR="00D651EB" w:rsidRPr="00D651EB" w:rsidRDefault="000B2DF3" w:rsidP="00D651EB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>модернизация оборудования с целью повышения</w:t>
      </w:r>
      <w:r w:rsidR="00D651EB">
        <w:rPr>
          <w:rStyle w:val="s0"/>
          <w:sz w:val="24"/>
          <w:szCs w:val="24"/>
        </w:rPr>
        <w:t xml:space="preserve"> технического уровня производства, снижения рисков аварийности</w:t>
      </w:r>
      <w:r>
        <w:rPr>
          <w:rStyle w:val="s0"/>
          <w:sz w:val="24"/>
          <w:szCs w:val="24"/>
        </w:rPr>
        <w:t>;</w:t>
      </w:r>
    </w:p>
    <w:p w14:paraId="462F7481" w14:textId="77777777" w:rsidR="000B2DF3" w:rsidRDefault="000B2DF3" w:rsidP="000B2DF3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>
        <w:rPr>
          <w:rStyle w:val="s0"/>
          <w:sz w:val="24"/>
          <w:szCs w:val="24"/>
        </w:rPr>
        <w:t xml:space="preserve">усиление требований к охране здоровья персонала, промышленной безопасности и снижению </w:t>
      </w:r>
      <w:r>
        <w:rPr>
          <w:rStyle w:val="s0"/>
          <w:sz w:val="24"/>
          <w:szCs w:val="24"/>
        </w:rPr>
        <w:lastRenderedPageBreak/>
        <w:t>травматизма;</w:t>
      </w:r>
    </w:p>
    <w:p w14:paraId="03657239" w14:textId="6A70C7A7" w:rsidR="00A62FB4" w:rsidRPr="0006572F" w:rsidRDefault="00F7790F" w:rsidP="00966941">
      <w:pPr>
        <w:pStyle w:val="af1"/>
        <w:widowControl w:val="0"/>
        <w:numPr>
          <w:ilvl w:val="0"/>
          <w:numId w:val="28"/>
        </w:numPr>
        <w:tabs>
          <w:tab w:val="left" w:pos="567"/>
        </w:tabs>
        <w:ind w:left="0" w:firstLine="284"/>
        <w:jc w:val="both"/>
        <w:rPr>
          <w:rStyle w:val="s0"/>
          <w:rFonts w:cs="Arial"/>
        </w:rPr>
      </w:pPr>
      <w:r>
        <w:rPr>
          <w:rStyle w:val="s0"/>
          <w:sz w:val="24"/>
          <w:szCs w:val="24"/>
        </w:rPr>
        <w:t>обучение персонала с целью повышения профессионального уровня сотрудников.</w:t>
      </w:r>
    </w:p>
    <w:p w14:paraId="3AFB46B0" w14:textId="77777777" w:rsidR="0006572F" w:rsidRDefault="0006572F" w:rsidP="0006572F">
      <w:pPr>
        <w:pStyle w:val="af1"/>
        <w:widowControl w:val="0"/>
        <w:tabs>
          <w:tab w:val="left" w:pos="567"/>
        </w:tabs>
        <w:ind w:left="284"/>
        <w:jc w:val="both"/>
        <w:rPr>
          <w:rStyle w:val="s0"/>
          <w:sz w:val="24"/>
          <w:szCs w:val="24"/>
        </w:rPr>
      </w:pPr>
    </w:p>
    <w:p w14:paraId="39CC4BB7" w14:textId="1C3043A3" w:rsidR="00FB1C32" w:rsidRPr="00FB1C32" w:rsidRDefault="0006572F" w:rsidP="00FB1C32">
      <w:pPr>
        <w:widowControl w:val="0"/>
        <w:ind w:firstLine="709"/>
        <w:jc w:val="both"/>
        <w:rPr>
          <w:color w:val="000000"/>
          <w:lang w:val="kk-KZ"/>
        </w:rPr>
      </w:pPr>
      <w:r w:rsidRPr="00FB1C32">
        <w:t>В соответствии с пп. 1) и пп. 9-2) пункта 1 статьи пункта 22 Закона Республики Казахстан от 27 декабря 2018 года №204-</w:t>
      </w:r>
      <w:r w:rsidRPr="00FB1C32">
        <w:rPr>
          <w:lang w:val="en-US"/>
        </w:rPr>
        <w:t>VI</w:t>
      </w:r>
      <w:r w:rsidRPr="00FB1C32">
        <w:t xml:space="preserve"> «О естественных монополиях» ТОО «Павлодарские тепловые сети» </w:t>
      </w:r>
      <w:r w:rsidR="00FB1C32" w:rsidRPr="00FB1C32">
        <w:rPr>
          <w:color w:val="000000"/>
        </w:rPr>
        <w:t xml:space="preserve">направило на рассмотрение материалы на </w:t>
      </w:r>
      <w:r w:rsidR="00FB1C32" w:rsidRPr="00FB1C32">
        <w:t xml:space="preserve">изменение тарифов на услугу по передаче, распределению и реализации тепловой энергии на 2026-2030 гг.  </w:t>
      </w:r>
    </w:p>
    <w:p w14:paraId="32835D17" w14:textId="6D8184DE" w:rsidR="0006572F" w:rsidRPr="00FB1C32" w:rsidRDefault="0006572F" w:rsidP="0006572F">
      <w:pPr>
        <w:pStyle w:val="af1"/>
        <w:widowControl w:val="0"/>
        <w:tabs>
          <w:tab w:val="left" w:pos="567"/>
        </w:tabs>
        <w:ind w:left="0" w:firstLine="709"/>
        <w:jc w:val="both"/>
        <w:rPr>
          <w:rFonts w:cs="Arial"/>
          <w:lang w:val="kk-KZ"/>
        </w:rPr>
      </w:pPr>
    </w:p>
    <w:p w14:paraId="373D1FD5" w14:textId="77777777" w:rsidR="00653BEE" w:rsidRPr="00A62FB4" w:rsidRDefault="00653BEE" w:rsidP="0006572F">
      <w:pPr>
        <w:rPr>
          <w:rFonts w:cs="Arial"/>
        </w:rPr>
      </w:pPr>
    </w:p>
    <w:sectPr w:rsidR="00653BEE" w:rsidRPr="00A62FB4" w:rsidSect="00BC4C2A">
      <w:type w:val="continuous"/>
      <w:pgSz w:w="11906" w:h="16838"/>
      <w:pgMar w:top="567" w:right="566" w:bottom="1134" w:left="1134" w:header="709" w:footer="709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EAD98" w14:textId="77777777" w:rsidR="00C15B73" w:rsidRDefault="00C15B73">
      <w:r>
        <w:separator/>
      </w:r>
    </w:p>
  </w:endnote>
  <w:endnote w:type="continuationSeparator" w:id="0">
    <w:p w14:paraId="15C857CD" w14:textId="77777777" w:rsidR="00C15B73" w:rsidRDefault="00C1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7188" w14:textId="77777777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E421B10" w14:textId="77777777" w:rsidR="002142B6" w:rsidRDefault="002142B6" w:rsidP="00CB258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B5D58" w14:textId="56F230E5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3C73">
      <w:rPr>
        <w:rStyle w:val="a7"/>
        <w:noProof/>
      </w:rPr>
      <w:t>2</w:t>
    </w:r>
    <w:r>
      <w:rPr>
        <w:rStyle w:val="a7"/>
      </w:rPr>
      <w:fldChar w:fldCharType="end"/>
    </w:r>
  </w:p>
  <w:p w14:paraId="0118D283" w14:textId="77777777" w:rsidR="002142B6" w:rsidRDefault="002142B6" w:rsidP="00573E6A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C3CD8" w14:textId="77777777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C6DC56" w14:textId="77777777" w:rsidR="002142B6" w:rsidRDefault="002142B6" w:rsidP="00CB2583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953B" w14:textId="5AF01839" w:rsidR="002142B6" w:rsidRDefault="002142B6" w:rsidP="00DC210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93C73">
      <w:rPr>
        <w:rStyle w:val="a7"/>
        <w:noProof/>
      </w:rPr>
      <w:t>12</w:t>
    </w:r>
    <w:r>
      <w:rPr>
        <w:rStyle w:val="a7"/>
      </w:rPr>
      <w:fldChar w:fldCharType="end"/>
    </w:r>
  </w:p>
  <w:p w14:paraId="3A01E4F8" w14:textId="77777777" w:rsidR="002142B6" w:rsidRDefault="002142B6" w:rsidP="00573E6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8FD4B" w14:textId="77777777" w:rsidR="00C15B73" w:rsidRDefault="00C15B73">
      <w:r>
        <w:separator/>
      </w:r>
    </w:p>
  </w:footnote>
  <w:footnote w:type="continuationSeparator" w:id="0">
    <w:p w14:paraId="3BBFDB48" w14:textId="77777777" w:rsidR="00C15B73" w:rsidRDefault="00C15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7B3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22080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45D59"/>
    <w:multiLevelType w:val="hybridMultilevel"/>
    <w:tmpl w:val="DF3E0DA0"/>
    <w:lvl w:ilvl="0" w:tplc="81DA2D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38FB"/>
    <w:multiLevelType w:val="multilevel"/>
    <w:tmpl w:val="DF3E0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62393"/>
    <w:multiLevelType w:val="hybridMultilevel"/>
    <w:tmpl w:val="FCC24E9E"/>
    <w:lvl w:ilvl="0" w:tplc="5E6E0E0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C1DF9"/>
    <w:multiLevelType w:val="hybridMultilevel"/>
    <w:tmpl w:val="E0D84460"/>
    <w:lvl w:ilvl="0" w:tplc="7CC286E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31F8"/>
    <w:multiLevelType w:val="hybridMultilevel"/>
    <w:tmpl w:val="2AE88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1319"/>
    <w:multiLevelType w:val="hybridMultilevel"/>
    <w:tmpl w:val="D4F2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B122F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8F20F34"/>
    <w:multiLevelType w:val="multilevel"/>
    <w:tmpl w:val="BB7E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D3F08"/>
    <w:multiLevelType w:val="hybridMultilevel"/>
    <w:tmpl w:val="D5EEC89E"/>
    <w:lvl w:ilvl="0" w:tplc="070471CA">
      <w:start w:val="19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2C5D1E3C"/>
    <w:multiLevelType w:val="hybridMultilevel"/>
    <w:tmpl w:val="B92A20B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00"/>
        </w:tabs>
        <w:ind w:left="22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3568182E"/>
    <w:multiLevelType w:val="hybridMultilevel"/>
    <w:tmpl w:val="9B8E1B6C"/>
    <w:lvl w:ilvl="0" w:tplc="0492C8E2">
      <w:start w:val="2"/>
      <w:numFmt w:val="none"/>
      <w:lvlText w:val="3)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9339AE"/>
    <w:multiLevelType w:val="hybridMultilevel"/>
    <w:tmpl w:val="EB3E4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42B8F"/>
    <w:multiLevelType w:val="hybridMultilevel"/>
    <w:tmpl w:val="7ABAD55A"/>
    <w:lvl w:ilvl="0" w:tplc="CF8EF7C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D712D"/>
    <w:multiLevelType w:val="hybridMultilevel"/>
    <w:tmpl w:val="2B90782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C530B0D"/>
    <w:multiLevelType w:val="hybridMultilevel"/>
    <w:tmpl w:val="F1701F4C"/>
    <w:lvl w:ilvl="0" w:tplc="CDB4E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C2B1B"/>
    <w:multiLevelType w:val="hybridMultilevel"/>
    <w:tmpl w:val="C38A1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E660BC"/>
    <w:multiLevelType w:val="hybridMultilevel"/>
    <w:tmpl w:val="17744178"/>
    <w:lvl w:ilvl="0" w:tplc="C7FA38C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45116510"/>
    <w:multiLevelType w:val="hybridMultilevel"/>
    <w:tmpl w:val="B078A1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F5C5388"/>
    <w:multiLevelType w:val="hybridMultilevel"/>
    <w:tmpl w:val="57E8D6DA"/>
    <w:lvl w:ilvl="0" w:tplc="3AA8CDF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1042DA"/>
    <w:multiLevelType w:val="hybridMultilevel"/>
    <w:tmpl w:val="D30857D8"/>
    <w:lvl w:ilvl="0" w:tplc="9594FB0A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2" w15:restartNumberingAfterBreak="0">
    <w:nsid w:val="544471AC"/>
    <w:multiLevelType w:val="hybridMultilevel"/>
    <w:tmpl w:val="92DED8BA"/>
    <w:lvl w:ilvl="0" w:tplc="6E845BD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8741FEA"/>
    <w:multiLevelType w:val="hybridMultilevel"/>
    <w:tmpl w:val="17543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2621CD"/>
    <w:multiLevelType w:val="hybridMultilevel"/>
    <w:tmpl w:val="6F94EEAC"/>
    <w:lvl w:ilvl="0" w:tplc="1C543368">
      <w:start w:val="1"/>
      <w:numFmt w:val="upperRoman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5720330"/>
    <w:multiLevelType w:val="hybridMultilevel"/>
    <w:tmpl w:val="E44CD6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FB24AB8"/>
    <w:multiLevelType w:val="hybridMultilevel"/>
    <w:tmpl w:val="BB7E8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61594"/>
    <w:multiLevelType w:val="hybridMultilevel"/>
    <w:tmpl w:val="E2A2E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36A8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C1139C"/>
    <w:multiLevelType w:val="hybridMultilevel"/>
    <w:tmpl w:val="8F6A5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AF5F83"/>
    <w:multiLevelType w:val="hybridMultilevel"/>
    <w:tmpl w:val="1292CD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06233"/>
    <w:multiLevelType w:val="hybridMultilevel"/>
    <w:tmpl w:val="242AA3F2"/>
    <w:lvl w:ilvl="0" w:tplc="9594FB0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13"/>
  </w:num>
  <w:num w:numId="4">
    <w:abstractNumId w:val="6"/>
  </w:num>
  <w:num w:numId="5">
    <w:abstractNumId w:val="30"/>
  </w:num>
  <w:num w:numId="6">
    <w:abstractNumId w:val="26"/>
  </w:num>
  <w:num w:numId="7">
    <w:abstractNumId w:val="22"/>
  </w:num>
  <w:num w:numId="8">
    <w:abstractNumId w:val="4"/>
  </w:num>
  <w:num w:numId="9">
    <w:abstractNumId w:val="11"/>
  </w:num>
  <w:num w:numId="10">
    <w:abstractNumId w:val="25"/>
  </w:num>
  <w:num w:numId="11">
    <w:abstractNumId w:val="29"/>
  </w:num>
  <w:num w:numId="12">
    <w:abstractNumId w:val="2"/>
  </w:num>
  <w:num w:numId="13">
    <w:abstractNumId w:val="3"/>
  </w:num>
  <w:num w:numId="14">
    <w:abstractNumId w:val="14"/>
  </w:num>
  <w:num w:numId="15">
    <w:abstractNumId w:val="9"/>
  </w:num>
  <w:num w:numId="16">
    <w:abstractNumId w:val="5"/>
  </w:num>
  <w:num w:numId="17">
    <w:abstractNumId w:val="19"/>
  </w:num>
  <w:num w:numId="18">
    <w:abstractNumId w:val="15"/>
  </w:num>
  <w:num w:numId="19">
    <w:abstractNumId w:val="17"/>
  </w:num>
  <w:num w:numId="20">
    <w:abstractNumId w:val="12"/>
  </w:num>
  <w:num w:numId="21">
    <w:abstractNumId w:val="18"/>
  </w:num>
  <w:num w:numId="22">
    <w:abstractNumId w:val="10"/>
  </w:num>
  <w:num w:numId="23">
    <w:abstractNumId w:val="20"/>
  </w:num>
  <w:num w:numId="24">
    <w:abstractNumId w:val="24"/>
  </w:num>
  <w:num w:numId="25">
    <w:abstractNumId w:val="0"/>
  </w:num>
  <w:num w:numId="26">
    <w:abstractNumId w:val="8"/>
  </w:num>
  <w:num w:numId="27">
    <w:abstractNumId w:val="16"/>
  </w:num>
  <w:num w:numId="28">
    <w:abstractNumId w:val="23"/>
  </w:num>
  <w:num w:numId="29">
    <w:abstractNumId w:val="27"/>
  </w:num>
  <w:num w:numId="30">
    <w:abstractNumId w:val="7"/>
  </w:num>
  <w:num w:numId="31">
    <w:abstractNumId w:val="2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6E"/>
    <w:rsid w:val="00001709"/>
    <w:rsid w:val="00001F13"/>
    <w:rsid w:val="0000241C"/>
    <w:rsid w:val="0000512E"/>
    <w:rsid w:val="00005B1F"/>
    <w:rsid w:val="000116FD"/>
    <w:rsid w:val="00011766"/>
    <w:rsid w:val="0001600B"/>
    <w:rsid w:val="00016819"/>
    <w:rsid w:val="00016D24"/>
    <w:rsid w:val="00017C7B"/>
    <w:rsid w:val="000200D8"/>
    <w:rsid w:val="000206F6"/>
    <w:rsid w:val="00020E14"/>
    <w:rsid w:val="000224FD"/>
    <w:rsid w:val="00023DC2"/>
    <w:rsid w:val="00025979"/>
    <w:rsid w:val="0003225A"/>
    <w:rsid w:val="000327C3"/>
    <w:rsid w:val="00035089"/>
    <w:rsid w:val="0004080D"/>
    <w:rsid w:val="0004091E"/>
    <w:rsid w:val="000424A9"/>
    <w:rsid w:val="00042A35"/>
    <w:rsid w:val="00043A9B"/>
    <w:rsid w:val="00044A53"/>
    <w:rsid w:val="0004591E"/>
    <w:rsid w:val="00045D32"/>
    <w:rsid w:val="00047526"/>
    <w:rsid w:val="00050E0D"/>
    <w:rsid w:val="0005246F"/>
    <w:rsid w:val="00062440"/>
    <w:rsid w:val="0006433B"/>
    <w:rsid w:val="00064453"/>
    <w:rsid w:val="0006572F"/>
    <w:rsid w:val="00066455"/>
    <w:rsid w:val="00066F0A"/>
    <w:rsid w:val="00070041"/>
    <w:rsid w:val="0007123D"/>
    <w:rsid w:val="00073778"/>
    <w:rsid w:val="00073D57"/>
    <w:rsid w:val="00073F83"/>
    <w:rsid w:val="00076308"/>
    <w:rsid w:val="00076474"/>
    <w:rsid w:val="00076E1A"/>
    <w:rsid w:val="000826EF"/>
    <w:rsid w:val="00083595"/>
    <w:rsid w:val="00086074"/>
    <w:rsid w:val="00090A16"/>
    <w:rsid w:val="00092836"/>
    <w:rsid w:val="00093148"/>
    <w:rsid w:val="000931C2"/>
    <w:rsid w:val="00093583"/>
    <w:rsid w:val="00094208"/>
    <w:rsid w:val="00096573"/>
    <w:rsid w:val="00096ED9"/>
    <w:rsid w:val="000A01F8"/>
    <w:rsid w:val="000A2D6E"/>
    <w:rsid w:val="000A3F55"/>
    <w:rsid w:val="000B058B"/>
    <w:rsid w:val="000B1898"/>
    <w:rsid w:val="000B2DF3"/>
    <w:rsid w:val="000B3756"/>
    <w:rsid w:val="000B6777"/>
    <w:rsid w:val="000C10D8"/>
    <w:rsid w:val="000C192D"/>
    <w:rsid w:val="000C3678"/>
    <w:rsid w:val="000C4AE1"/>
    <w:rsid w:val="000C4D24"/>
    <w:rsid w:val="000C53FD"/>
    <w:rsid w:val="000C561D"/>
    <w:rsid w:val="000C56F1"/>
    <w:rsid w:val="000C5ADA"/>
    <w:rsid w:val="000C6365"/>
    <w:rsid w:val="000C67E4"/>
    <w:rsid w:val="000D03D7"/>
    <w:rsid w:val="000D0A22"/>
    <w:rsid w:val="000D41E3"/>
    <w:rsid w:val="000D4FFD"/>
    <w:rsid w:val="000D5723"/>
    <w:rsid w:val="000D753A"/>
    <w:rsid w:val="000E064A"/>
    <w:rsid w:val="000E1517"/>
    <w:rsid w:val="000E4426"/>
    <w:rsid w:val="000E4679"/>
    <w:rsid w:val="000E50AB"/>
    <w:rsid w:val="000E725B"/>
    <w:rsid w:val="000E733D"/>
    <w:rsid w:val="000F0FE8"/>
    <w:rsid w:val="000F1DAB"/>
    <w:rsid w:val="000F2481"/>
    <w:rsid w:val="00101B1A"/>
    <w:rsid w:val="00104015"/>
    <w:rsid w:val="00104E2B"/>
    <w:rsid w:val="0010557A"/>
    <w:rsid w:val="00110991"/>
    <w:rsid w:val="0011289D"/>
    <w:rsid w:val="00115A1D"/>
    <w:rsid w:val="0011645A"/>
    <w:rsid w:val="0012193A"/>
    <w:rsid w:val="00121E2C"/>
    <w:rsid w:val="0012605E"/>
    <w:rsid w:val="001301C6"/>
    <w:rsid w:val="001301DB"/>
    <w:rsid w:val="001403EC"/>
    <w:rsid w:val="00142AF1"/>
    <w:rsid w:val="0014350A"/>
    <w:rsid w:val="00143BF9"/>
    <w:rsid w:val="00145445"/>
    <w:rsid w:val="00147950"/>
    <w:rsid w:val="0015065B"/>
    <w:rsid w:val="00150D7E"/>
    <w:rsid w:val="00152ABC"/>
    <w:rsid w:val="0015396C"/>
    <w:rsid w:val="001550C8"/>
    <w:rsid w:val="00157CA4"/>
    <w:rsid w:val="001601CC"/>
    <w:rsid w:val="00160266"/>
    <w:rsid w:val="001612AE"/>
    <w:rsid w:val="00163350"/>
    <w:rsid w:val="00164998"/>
    <w:rsid w:val="00165392"/>
    <w:rsid w:val="001710D1"/>
    <w:rsid w:val="00172B17"/>
    <w:rsid w:val="00173031"/>
    <w:rsid w:val="00173872"/>
    <w:rsid w:val="00173C28"/>
    <w:rsid w:val="00180C69"/>
    <w:rsid w:val="0018221D"/>
    <w:rsid w:val="001826D4"/>
    <w:rsid w:val="001829C4"/>
    <w:rsid w:val="001829D3"/>
    <w:rsid w:val="00183594"/>
    <w:rsid w:val="00186DBB"/>
    <w:rsid w:val="00187D7F"/>
    <w:rsid w:val="001900FB"/>
    <w:rsid w:val="001928E6"/>
    <w:rsid w:val="001934CA"/>
    <w:rsid w:val="00193B29"/>
    <w:rsid w:val="00195C26"/>
    <w:rsid w:val="00195D90"/>
    <w:rsid w:val="001973FA"/>
    <w:rsid w:val="001A1D29"/>
    <w:rsid w:val="001A32CA"/>
    <w:rsid w:val="001B02A6"/>
    <w:rsid w:val="001B16E3"/>
    <w:rsid w:val="001B1B00"/>
    <w:rsid w:val="001B2853"/>
    <w:rsid w:val="001B28D1"/>
    <w:rsid w:val="001B5C82"/>
    <w:rsid w:val="001C05CC"/>
    <w:rsid w:val="001C3C50"/>
    <w:rsid w:val="001C7AC5"/>
    <w:rsid w:val="001D06DC"/>
    <w:rsid w:val="001D1D63"/>
    <w:rsid w:val="001D2D62"/>
    <w:rsid w:val="001D33D8"/>
    <w:rsid w:val="001D5BCE"/>
    <w:rsid w:val="001D7ADC"/>
    <w:rsid w:val="001E1448"/>
    <w:rsid w:val="001E16C2"/>
    <w:rsid w:val="001E3253"/>
    <w:rsid w:val="001E3A5E"/>
    <w:rsid w:val="001E3FD5"/>
    <w:rsid w:val="001E439E"/>
    <w:rsid w:val="001E4EF1"/>
    <w:rsid w:val="001F172C"/>
    <w:rsid w:val="001F3114"/>
    <w:rsid w:val="001F5989"/>
    <w:rsid w:val="001F6B9D"/>
    <w:rsid w:val="00200A0E"/>
    <w:rsid w:val="00200B3C"/>
    <w:rsid w:val="00201252"/>
    <w:rsid w:val="00201626"/>
    <w:rsid w:val="00202ED7"/>
    <w:rsid w:val="00205611"/>
    <w:rsid w:val="002061B7"/>
    <w:rsid w:val="00210574"/>
    <w:rsid w:val="002118B8"/>
    <w:rsid w:val="00212C83"/>
    <w:rsid w:val="00212FD1"/>
    <w:rsid w:val="00213EE7"/>
    <w:rsid w:val="00214243"/>
    <w:rsid w:val="002142B6"/>
    <w:rsid w:val="00216F0E"/>
    <w:rsid w:val="00216F96"/>
    <w:rsid w:val="00221976"/>
    <w:rsid w:val="00221DCE"/>
    <w:rsid w:val="002225C5"/>
    <w:rsid w:val="002231CC"/>
    <w:rsid w:val="00223CF6"/>
    <w:rsid w:val="00223D31"/>
    <w:rsid w:val="002249DA"/>
    <w:rsid w:val="00224B8B"/>
    <w:rsid w:val="00232DE8"/>
    <w:rsid w:val="00235C8A"/>
    <w:rsid w:val="00236FB8"/>
    <w:rsid w:val="002371EF"/>
    <w:rsid w:val="00240737"/>
    <w:rsid w:val="00240E90"/>
    <w:rsid w:val="00241422"/>
    <w:rsid w:val="00241448"/>
    <w:rsid w:val="00241C8E"/>
    <w:rsid w:val="00242B27"/>
    <w:rsid w:val="00242E93"/>
    <w:rsid w:val="0024416C"/>
    <w:rsid w:val="0024523D"/>
    <w:rsid w:val="00245B74"/>
    <w:rsid w:val="00245FB4"/>
    <w:rsid w:val="002477DA"/>
    <w:rsid w:val="00247C5E"/>
    <w:rsid w:val="00251189"/>
    <w:rsid w:val="002511B7"/>
    <w:rsid w:val="00251E8B"/>
    <w:rsid w:val="0025497F"/>
    <w:rsid w:val="00260B2B"/>
    <w:rsid w:val="00261950"/>
    <w:rsid w:val="002619FF"/>
    <w:rsid w:val="002627D0"/>
    <w:rsid w:val="00262940"/>
    <w:rsid w:val="0026482A"/>
    <w:rsid w:val="002651A7"/>
    <w:rsid w:val="00265C9E"/>
    <w:rsid w:val="00266084"/>
    <w:rsid w:val="00271962"/>
    <w:rsid w:val="00271FF7"/>
    <w:rsid w:val="002724B8"/>
    <w:rsid w:val="002729BF"/>
    <w:rsid w:val="002752FC"/>
    <w:rsid w:val="002754AE"/>
    <w:rsid w:val="00276B48"/>
    <w:rsid w:val="00277044"/>
    <w:rsid w:val="00281B6E"/>
    <w:rsid w:val="0028406C"/>
    <w:rsid w:val="00285D60"/>
    <w:rsid w:val="002876A4"/>
    <w:rsid w:val="002918DC"/>
    <w:rsid w:val="0029218A"/>
    <w:rsid w:val="00295259"/>
    <w:rsid w:val="00296610"/>
    <w:rsid w:val="0029683E"/>
    <w:rsid w:val="00296D9B"/>
    <w:rsid w:val="0029791A"/>
    <w:rsid w:val="002A0232"/>
    <w:rsid w:val="002A025C"/>
    <w:rsid w:val="002A0F65"/>
    <w:rsid w:val="002A1232"/>
    <w:rsid w:val="002A39B6"/>
    <w:rsid w:val="002B053F"/>
    <w:rsid w:val="002B107B"/>
    <w:rsid w:val="002B1799"/>
    <w:rsid w:val="002B1F59"/>
    <w:rsid w:val="002B336E"/>
    <w:rsid w:val="002B33B8"/>
    <w:rsid w:val="002B657B"/>
    <w:rsid w:val="002B7264"/>
    <w:rsid w:val="002C1131"/>
    <w:rsid w:val="002C3F9B"/>
    <w:rsid w:val="002D1BE9"/>
    <w:rsid w:val="002D2DDD"/>
    <w:rsid w:val="002D2E5B"/>
    <w:rsid w:val="002D44BB"/>
    <w:rsid w:val="002D6174"/>
    <w:rsid w:val="002D6E5F"/>
    <w:rsid w:val="002E42E6"/>
    <w:rsid w:val="002E5C06"/>
    <w:rsid w:val="002E6AFE"/>
    <w:rsid w:val="002E76C3"/>
    <w:rsid w:val="002F3163"/>
    <w:rsid w:val="002F40DC"/>
    <w:rsid w:val="002F43AE"/>
    <w:rsid w:val="002F48B7"/>
    <w:rsid w:val="002F4D6C"/>
    <w:rsid w:val="002F587C"/>
    <w:rsid w:val="002F6D65"/>
    <w:rsid w:val="0030057E"/>
    <w:rsid w:val="00300788"/>
    <w:rsid w:val="00300F5D"/>
    <w:rsid w:val="00302009"/>
    <w:rsid w:val="0030259A"/>
    <w:rsid w:val="00303DF1"/>
    <w:rsid w:val="00303F2C"/>
    <w:rsid w:val="003067B5"/>
    <w:rsid w:val="00306842"/>
    <w:rsid w:val="003125E0"/>
    <w:rsid w:val="0031470B"/>
    <w:rsid w:val="003152F4"/>
    <w:rsid w:val="003178F4"/>
    <w:rsid w:val="003202C9"/>
    <w:rsid w:val="0032106A"/>
    <w:rsid w:val="003223D6"/>
    <w:rsid w:val="00322E53"/>
    <w:rsid w:val="00323E0F"/>
    <w:rsid w:val="00325EA3"/>
    <w:rsid w:val="00325EF9"/>
    <w:rsid w:val="00326354"/>
    <w:rsid w:val="00327AB2"/>
    <w:rsid w:val="00327F6F"/>
    <w:rsid w:val="003312BC"/>
    <w:rsid w:val="00332677"/>
    <w:rsid w:val="00332D9D"/>
    <w:rsid w:val="00335EF9"/>
    <w:rsid w:val="003372F8"/>
    <w:rsid w:val="003373C8"/>
    <w:rsid w:val="00337467"/>
    <w:rsid w:val="0034180B"/>
    <w:rsid w:val="00342EFF"/>
    <w:rsid w:val="00343E9A"/>
    <w:rsid w:val="00343FC4"/>
    <w:rsid w:val="003460BB"/>
    <w:rsid w:val="0034715F"/>
    <w:rsid w:val="0034731B"/>
    <w:rsid w:val="003510E9"/>
    <w:rsid w:val="00351DAC"/>
    <w:rsid w:val="0035269A"/>
    <w:rsid w:val="003530F3"/>
    <w:rsid w:val="00355101"/>
    <w:rsid w:val="003555C0"/>
    <w:rsid w:val="0035675B"/>
    <w:rsid w:val="00360B2D"/>
    <w:rsid w:val="00363EF6"/>
    <w:rsid w:val="003644D6"/>
    <w:rsid w:val="0036490C"/>
    <w:rsid w:val="003658D1"/>
    <w:rsid w:val="00365DB7"/>
    <w:rsid w:val="0037273E"/>
    <w:rsid w:val="00372E18"/>
    <w:rsid w:val="00376001"/>
    <w:rsid w:val="003808F8"/>
    <w:rsid w:val="00380E09"/>
    <w:rsid w:val="00381868"/>
    <w:rsid w:val="00382D4E"/>
    <w:rsid w:val="00383B16"/>
    <w:rsid w:val="00383D21"/>
    <w:rsid w:val="00384290"/>
    <w:rsid w:val="0038649F"/>
    <w:rsid w:val="0039165E"/>
    <w:rsid w:val="003916D3"/>
    <w:rsid w:val="00394002"/>
    <w:rsid w:val="00396170"/>
    <w:rsid w:val="003A038C"/>
    <w:rsid w:val="003A1362"/>
    <w:rsid w:val="003A13AA"/>
    <w:rsid w:val="003A308A"/>
    <w:rsid w:val="003A3CCB"/>
    <w:rsid w:val="003A4637"/>
    <w:rsid w:val="003A6548"/>
    <w:rsid w:val="003A73A6"/>
    <w:rsid w:val="003B143E"/>
    <w:rsid w:val="003B5908"/>
    <w:rsid w:val="003B7913"/>
    <w:rsid w:val="003C22D7"/>
    <w:rsid w:val="003C2B79"/>
    <w:rsid w:val="003C4C6F"/>
    <w:rsid w:val="003C4D13"/>
    <w:rsid w:val="003C4FC8"/>
    <w:rsid w:val="003C7896"/>
    <w:rsid w:val="003D0827"/>
    <w:rsid w:val="003D1E9D"/>
    <w:rsid w:val="003D1EA2"/>
    <w:rsid w:val="003D2320"/>
    <w:rsid w:val="003D40D7"/>
    <w:rsid w:val="003D4A0F"/>
    <w:rsid w:val="003D581E"/>
    <w:rsid w:val="003D6208"/>
    <w:rsid w:val="003E0F4F"/>
    <w:rsid w:val="003E399C"/>
    <w:rsid w:val="003E435D"/>
    <w:rsid w:val="003E47A7"/>
    <w:rsid w:val="003E5EA3"/>
    <w:rsid w:val="003E71B7"/>
    <w:rsid w:val="003F132B"/>
    <w:rsid w:val="003F474B"/>
    <w:rsid w:val="003F4A2C"/>
    <w:rsid w:val="003F5231"/>
    <w:rsid w:val="003F54BB"/>
    <w:rsid w:val="003F5535"/>
    <w:rsid w:val="003F747F"/>
    <w:rsid w:val="004002BE"/>
    <w:rsid w:val="00401749"/>
    <w:rsid w:val="00403016"/>
    <w:rsid w:val="00403133"/>
    <w:rsid w:val="00404C1F"/>
    <w:rsid w:val="00405B2F"/>
    <w:rsid w:val="00407E90"/>
    <w:rsid w:val="00410AAB"/>
    <w:rsid w:val="00410B59"/>
    <w:rsid w:val="00411F6A"/>
    <w:rsid w:val="00412E7E"/>
    <w:rsid w:val="00412ECA"/>
    <w:rsid w:val="004140C4"/>
    <w:rsid w:val="00414AC2"/>
    <w:rsid w:val="00417A9B"/>
    <w:rsid w:val="00422AEE"/>
    <w:rsid w:val="004233FE"/>
    <w:rsid w:val="00427C6E"/>
    <w:rsid w:val="00430062"/>
    <w:rsid w:val="004300C2"/>
    <w:rsid w:val="00434D3B"/>
    <w:rsid w:val="00437C12"/>
    <w:rsid w:val="00443478"/>
    <w:rsid w:val="004436C8"/>
    <w:rsid w:val="004447CD"/>
    <w:rsid w:val="00444AE3"/>
    <w:rsid w:val="00445415"/>
    <w:rsid w:val="004476E0"/>
    <w:rsid w:val="00450F64"/>
    <w:rsid w:val="00451D15"/>
    <w:rsid w:val="004524E3"/>
    <w:rsid w:val="00452613"/>
    <w:rsid w:val="00452A67"/>
    <w:rsid w:val="00454376"/>
    <w:rsid w:val="00454FE4"/>
    <w:rsid w:val="004550BC"/>
    <w:rsid w:val="00455F9E"/>
    <w:rsid w:val="00456269"/>
    <w:rsid w:val="0045689C"/>
    <w:rsid w:val="00457DF6"/>
    <w:rsid w:val="00460A26"/>
    <w:rsid w:val="004617CD"/>
    <w:rsid w:val="00462297"/>
    <w:rsid w:val="00463C2D"/>
    <w:rsid w:val="0046552A"/>
    <w:rsid w:val="00465DA2"/>
    <w:rsid w:val="00467F1A"/>
    <w:rsid w:val="00467F79"/>
    <w:rsid w:val="00470452"/>
    <w:rsid w:val="004712CB"/>
    <w:rsid w:val="00471D9D"/>
    <w:rsid w:val="00472995"/>
    <w:rsid w:val="004733E6"/>
    <w:rsid w:val="00473E05"/>
    <w:rsid w:val="004747CF"/>
    <w:rsid w:val="00474AA4"/>
    <w:rsid w:val="00476C1A"/>
    <w:rsid w:val="0048068F"/>
    <w:rsid w:val="0048419D"/>
    <w:rsid w:val="00485A19"/>
    <w:rsid w:val="00486182"/>
    <w:rsid w:val="00487B01"/>
    <w:rsid w:val="00491380"/>
    <w:rsid w:val="00491758"/>
    <w:rsid w:val="00495CEB"/>
    <w:rsid w:val="00496AC4"/>
    <w:rsid w:val="004A0623"/>
    <w:rsid w:val="004A07E7"/>
    <w:rsid w:val="004A0FC6"/>
    <w:rsid w:val="004A3633"/>
    <w:rsid w:val="004A38D4"/>
    <w:rsid w:val="004A62A6"/>
    <w:rsid w:val="004A722D"/>
    <w:rsid w:val="004B3220"/>
    <w:rsid w:val="004B3667"/>
    <w:rsid w:val="004B3987"/>
    <w:rsid w:val="004B3C97"/>
    <w:rsid w:val="004B4807"/>
    <w:rsid w:val="004B6528"/>
    <w:rsid w:val="004B7026"/>
    <w:rsid w:val="004B78F9"/>
    <w:rsid w:val="004C26FE"/>
    <w:rsid w:val="004C5B8A"/>
    <w:rsid w:val="004C64A2"/>
    <w:rsid w:val="004C6A11"/>
    <w:rsid w:val="004C6D33"/>
    <w:rsid w:val="004C77F4"/>
    <w:rsid w:val="004D02BC"/>
    <w:rsid w:val="004D09BC"/>
    <w:rsid w:val="004D4565"/>
    <w:rsid w:val="004D4586"/>
    <w:rsid w:val="004D4C8D"/>
    <w:rsid w:val="004D4D13"/>
    <w:rsid w:val="004D72A9"/>
    <w:rsid w:val="004E0B79"/>
    <w:rsid w:val="004E3FA1"/>
    <w:rsid w:val="004E53A7"/>
    <w:rsid w:val="004E6602"/>
    <w:rsid w:val="004E6B32"/>
    <w:rsid w:val="004E6FB6"/>
    <w:rsid w:val="004E79E9"/>
    <w:rsid w:val="004F0E37"/>
    <w:rsid w:val="004F1EC4"/>
    <w:rsid w:val="004F2B24"/>
    <w:rsid w:val="004F2DF5"/>
    <w:rsid w:val="004F3D34"/>
    <w:rsid w:val="004F6A5C"/>
    <w:rsid w:val="004F6CDF"/>
    <w:rsid w:val="004F763A"/>
    <w:rsid w:val="005007C6"/>
    <w:rsid w:val="00500BDA"/>
    <w:rsid w:val="00501EDD"/>
    <w:rsid w:val="005035B7"/>
    <w:rsid w:val="00503D5E"/>
    <w:rsid w:val="00503E91"/>
    <w:rsid w:val="005045D2"/>
    <w:rsid w:val="005061C9"/>
    <w:rsid w:val="005069CF"/>
    <w:rsid w:val="00507A60"/>
    <w:rsid w:val="005145CE"/>
    <w:rsid w:val="00520B1F"/>
    <w:rsid w:val="0052219B"/>
    <w:rsid w:val="00522337"/>
    <w:rsid w:val="0052551E"/>
    <w:rsid w:val="00525C40"/>
    <w:rsid w:val="00526A2C"/>
    <w:rsid w:val="00531A14"/>
    <w:rsid w:val="00532D9C"/>
    <w:rsid w:val="00535D81"/>
    <w:rsid w:val="005368A6"/>
    <w:rsid w:val="00536F9A"/>
    <w:rsid w:val="00540F40"/>
    <w:rsid w:val="00541453"/>
    <w:rsid w:val="0054542A"/>
    <w:rsid w:val="00545B7C"/>
    <w:rsid w:val="00546F6A"/>
    <w:rsid w:val="00551290"/>
    <w:rsid w:val="0055303E"/>
    <w:rsid w:val="005531E8"/>
    <w:rsid w:val="00555432"/>
    <w:rsid w:val="00555DA2"/>
    <w:rsid w:val="00560C2B"/>
    <w:rsid w:val="00562997"/>
    <w:rsid w:val="005637F9"/>
    <w:rsid w:val="00563A6C"/>
    <w:rsid w:val="00563DDA"/>
    <w:rsid w:val="005651E7"/>
    <w:rsid w:val="00570EBE"/>
    <w:rsid w:val="00571FB8"/>
    <w:rsid w:val="00573E6A"/>
    <w:rsid w:val="00573F4F"/>
    <w:rsid w:val="00576CE7"/>
    <w:rsid w:val="00580FF2"/>
    <w:rsid w:val="00581F2C"/>
    <w:rsid w:val="00583907"/>
    <w:rsid w:val="0058680C"/>
    <w:rsid w:val="00586C7D"/>
    <w:rsid w:val="005902FA"/>
    <w:rsid w:val="00593430"/>
    <w:rsid w:val="005A01AF"/>
    <w:rsid w:val="005A1001"/>
    <w:rsid w:val="005A215E"/>
    <w:rsid w:val="005A274D"/>
    <w:rsid w:val="005A2AD5"/>
    <w:rsid w:val="005A463E"/>
    <w:rsid w:val="005A49C6"/>
    <w:rsid w:val="005A5328"/>
    <w:rsid w:val="005A6C84"/>
    <w:rsid w:val="005B36D7"/>
    <w:rsid w:val="005B52DF"/>
    <w:rsid w:val="005B6EBA"/>
    <w:rsid w:val="005C4332"/>
    <w:rsid w:val="005D07B2"/>
    <w:rsid w:val="005D0D94"/>
    <w:rsid w:val="005D6579"/>
    <w:rsid w:val="005D7180"/>
    <w:rsid w:val="005D776D"/>
    <w:rsid w:val="005D77BF"/>
    <w:rsid w:val="005E2502"/>
    <w:rsid w:val="005E2540"/>
    <w:rsid w:val="005E70E1"/>
    <w:rsid w:val="005E7555"/>
    <w:rsid w:val="005E7E0A"/>
    <w:rsid w:val="005F0636"/>
    <w:rsid w:val="005F1DCD"/>
    <w:rsid w:val="005F24C7"/>
    <w:rsid w:val="005F3583"/>
    <w:rsid w:val="005F444D"/>
    <w:rsid w:val="005F46AB"/>
    <w:rsid w:val="005F53AE"/>
    <w:rsid w:val="005F6072"/>
    <w:rsid w:val="005F68FF"/>
    <w:rsid w:val="005F72DC"/>
    <w:rsid w:val="006015CF"/>
    <w:rsid w:val="00601A0E"/>
    <w:rsid w:val="00604A35"/>
    <w:rsid w:val="00605D63"/>
    <w:rsid w:val="0060672B"/>
    <w:rsid w:val="00606A6B"/>
    <w:rsid w:val="00607647"/>
    <w:rsid w:val="00607A47"/>
    <w:rsid w:val="00607CB4"/>
    <w:rsid w:val="00611D8F"/>
    <w:rsid w:val="006123BA"/>
    <w:rsid w:val="00613071"/>
    <w:rsid w:val="00613129"/>
    <w:rsid w:val="00614128"/>
    <w:rsid w:val="00616BFF"/>
    <w:rsid w:val="006177DE"/>
    <w:rsid w:val="00620596"/>
    <w:rsid w:val="00621844"/>
    <w:rsid w:val="00621F5F"/>
    <w:rsid w:val="0063042E"/>
    <w:rsid w:val="0063129A"/>
    <w:rsid w:val="0063534D"/>
    <w:rsid w:val="00641471"/>
    <w:rsid w:val="006458EF"/>
    <w:rsid w:val="00646018"/>
    <w:rsid w:val="00646514"/>
    <w:rsid w:val="00647D21"/>
    <w:rsid w:val="00647D57"/>
    <w:rsid w:val="00647EB0"/>
    <w:rsid w:val="00651129"/>
    <w:rsid w:val="00652D55"/>
    <w:rsid w:val="00653BEE"/>
    <w:rsid w:val="006618E0"/>
    <w:rsid w:val="0066245F"/>
    <w:rsid w:val="00667172"/>
    <w:rsid w:val="0066790E"/>
    <w:rsid w:val="00667B6A"/>
    <w:rsid w:val="00670C6E"/>
    <w:rsid w:val="00672023"/>
    <w:rsid w:val="006720C4"/>
    <w:rsid w:val="00672534"/>
    <w:rsid w:val="00673C0A"/>
    <w:rsid w:val="006770E4"/>
    <w:rsid w:val="006828DC"/>
    <w:rsid w:val="00682A68"/>
    <w:rsid w:val="00683F95"/>
    <w:rsid w:val="0068700E"/>
    <w:rsid w:val="0069012A"/>
    <w:rsid w:val="006932DC"/>
    <w:rsid w:val="00694509"/>
    <w:rsid w:val="006947BE"/>
    <w:rsid w:val="0069529B"/>
    <w:rsid w:val="00695D4A"/>
    <w:rsid w:val="00695FEA"/>
    <w:rsid w:val="00696B86"/>
    <w:rsid w:val="00696D81"/>
    <w:rsid w:val="006A18B3"/>
    <w:rsid w:val="006A28CF"/>
    <w:rsid w:val="006A2A0F"/>
    <w:rsid w:val="006A3171"/>
    <w:rsid w:val="006A4E28"/>
    <w:rsid w:val="006A576C"/>
    <w:rsid w:val="006A6E65"/>
    <w:rsid w:val="006B08CA"/>
    <w:rsid w:val="006B1C13"/>
    <w:rsid w:val="006B42F6"/>
    <w:rsid w:val="006B4F97"/>
    <w:rsid w:val="006B5130"/>
    <w:rsid w:val="006B5B72"/>
    <w:rsid w:val="006C161E"/>
    <w:rsid w:val="006C5272"/>
    <w:rsid w:val="006C6352"/>
    <w:rsid w:val="006C6CC6"/>
    <w:rsid w:val="006C706F"/>
    <w:rsid w:val="006C71D1"/>
    <w:rsid w:val="006C732C"/>
    <w:rsid w:val="006C7D76"/>
    <w:rsid w:val="006D18E4"/>
    <w:rsid w:val="006D1DCC"/>
    <w:rsid w:val="006D23C3"/>
    <w:rsid w:val="006D2914"/>
    <w:rsid w:val="006D6A7A"/>
    <w:rsid w:val="006E568F"/>
    <w:rsid w:val="006E7ED8"/>
    <w:rsid w:val="006F08BD"/>
    <w:rsid w:val="006F0C6E"/>
    <w:rsid w:val="006F1731"/>
    <w:rsid w:val="006F1851"/>
    <w:rsid w:val="006F19C8"/>
    <w:rsid w:val="006F1DBC"/>
    <w:rsid w:val="006F2E1E"/>
    <w:rsid w:val="006F3C5C"/>
    <w:rsid w:val="006F4B66"/>
    <w:rsid w:val="00703419"/>
    <w:rsid w:val="007043F1"/>
    <w:rsid w:val="007060F8"/>
    <w:rsid w:val="007064A0"/>
    <w:rsid w:val="00707BEE"/>
    <w:rsid w:val="0071334B"/>
    <w:rsid w:val="00713B8D"/>
    <w:rsid w:val="007160FB"/>
    <w:rsid w:val="00717D74"/>
    <w:rsid w:val="00720CC3"/>
    <w:rsid w:val="00722924"/>
    <w:rsid w:val="0072297A"/>
    <w:rsid w:val="007250AD"/>
    <w:rsid w:val="00727E16"/>
    <w:rsid w:val="007322E6"/>
    <w:rsid w:val="00732F6A"/>
    <w:rsid w:val="00740F4A"/>
    <w:rsid w:val="00741115"/>
    <w:rsid w:val="0074516E"/>
    <w:rsid w:val="00745D30"/>
    <w:rsid w:val="007466D8"/>
    <w:rsid w:val="00747D12"/>
    <w:rsid w:val="0075215D"/>
    <w:rsid w:val="007534B7"/>
    <w:rsid w:val="00761BAF"/>
    <w:rsid w:val="00763571"/>
    <w:rsid w:val="007645F4"/>
    <w:rsid w:val="00767141"/>
    <w:rsid w:val="007700C9"/>
    <w:rsid w:val="007707F6"/>
    <w:rsid w:val="00772FD1"/>
    <w:rsid w:val="007747AE"/>
    <w:rsid w:val="00774AD0"/>
    <w:rsid w:val="00782535"/>
    <w:rsid w:val="00782F0D"/>
    <w:rsid w:val="00783757"/>
    <w:rsid w:val="00784A5A"/>
    <w:rsid w:val="007873DF"/>
    <w:rsid w:val="00787C97"/>
    <w:rsid w:val="007906FE"/>
    <w:rsid w:val="007908D5"/>
    <w:rsid w:val="00791824"/>
    <w:rsid w:val="00793813"/>
    <w:rsid w:val="00793A28"/>
    <w:rsid w:val="007951AD"/>
    <w:rsid w:val="007963CB"/>
    <w:rsid w:val="007967FE"/>
    <w:rsid w:val="0079766E"/>
    <w:rsid w:val="00797EB8"/>
    <w:rsid w:val="007A531A"/>
    <w:rsid w:val="007B0638"/>
    <w:rsid w:val="007B128E"/>
    <w:rsid w:val="007B2CFB"/>
    <w:rsid w:val="007B2E8B"/>
    <w:rsid w:val="007B497F"/>
    <w:rsid w:val="007B7490"/>
    <w:rsid w:val="007B792C"/>
    <w:rsid w:val="007C2AEB"/>
    <w:rsid w:val="007C43B5"/>
    <w:rsid w:val="007C483F"/>
    <w:rsid w:val="007C4EB4"/>
    <w:rsid w:val="007C7A3C"/>
    <w:rsid w:val="007C7B84"/>
    <w:rsid w:val="007C7C83"/>
    <w:rsid w:val="007D12A5"/>
    <w:rsid w:val="007D165A"/>
    <w:rsid w:val="007D39EA"/>
    <w:rsid w:val="007D5C17"/>
    <w:rsid w:val="007E18C4"/>
    <w:rsid w:val="007E488C"/>
    <w:rsid w:val="007E5223"/>
    <w:rsid w:val="007E58FB"/>
    <w:rsid w:val="007E720C"/>
    <w:rsid w:val="007E72B4"/>
    <w:rsid w:val="007F075E"/>
    <w:rsid w:val="007F2218"/>
    <w:rsid w:val="007F3552"/>
    <w:rsid w:val="007F3D61"/>
    <w:rsid w:val="007F4AA2"/>
    <w:rsid w:val="007F4CC7"/>
    <w:rsid w:val="007F593C"/>
    <w:rsid w:val="007F5DFC"/>
    <w:rsid w:val="007F7330"/>
    <w:rsid w:val="007F770A"/>
    <w:rsid w:val="0080046C"/>
    <w:rsid w:val="008032A2"/>
    <w:rsid w:val="0080399A"/>
    <w:rsid w:val="00803D73"/>
    <w:rsid w:val="00804191"/>
    <w:rsid w:val="008052A5"/>
    <w:rsid w:val="0080594E"/>
    <w:rsid w:val="00810F56"/>
    <w:rsid w:val="008121E2"/>
    <w:rsid w:val="00816846"/>
    <w:rsid w:val="00816E73"/>
    <w:rsid w:val="00817382"/>
    <w:rsid w:val="0082054C"/>
    <w:rsid w:val="00821033"/>
    <w:rsid w:val="0082104E"/>
    <w:rsid w:val="00822B25"/>
    <w:rsid w:val="00822BBF"/>
    <w:rsid w:val="0082511E"/>
    <w:rsid w:val="008269A8"/>
    <w:rsid w:val="00834215"/>
    <w:rsid w:val="00836F06"/>
    <w:rsid w:val="00840731"/>
    <w:rsid w:val="008423D2"/>
    <w:rsid w:val="00843CAE"/>
    <w:rsid w:val="00845353"/>
    <w:rsid w:val="00850114"/>
    <w:rsid w:val="0085018A"/>
    <w:rsid w:val="00850968"/>
    <w:rsid w:val="008521DE"/>
    <w:rsid w:val="008535D7"/>
    <w:rsid w:val="00854033"/>
    <w:rsid w:val="0085421E"/>
    <w:rsid w:val="008543C1"/>
    <w:rsid w:val="00854FFC"/>
    <w:rsid w:val="008553CB"/>
    <w:rsid w:val="00856D8D"/>
    <w:rsid w:val="008578F2"/>
    <w:rsid w:val="00860B92"/>
    <w:rsid w:val="008617B5"/>
    <w:rsid w:val="00861DB6"/>
    <w:rsid w:val="00866B21"/>
    <w:rsid w:val="008671DB"/>
    <w:rsid w:val="0086786E"/>
    <w:rsid w:val="0087009A"/>
    <w:rsid w:val="0087259B"/>
    <w:rsid w:val="008727C1"/>
    <w:rsid w:val="00874DB7"/>
    <w:rsid w:val="00874E78"/>
    <w:rsid w:val="008754B1"/>
    <w:rsid w:val="00880AB0"/>
    <w:rsid w:val="00880CD3"/>
    <w:rsid w:val="008815D6"/>
    <w:rsid w:val="00881815"/>
    <w:rsid w:val="00881929"/>
    <w:rsid w:val="00882859"/>
    <w:rsid w:val="0088479C"/>
    <w:rsid w:val="00886C91"/>
    <w:rsid w:val="008871B8"/>
    <w:rsid w:val="00887B4D"/>
    <w:rsid w:val="00891F0D"/>
    <w:rsid w:val="00894B3C"/>
    <w:rsid w:val="00895CC4"/>
    <w:rsid w:val="008973C8"/>
    <w:rsid w:val="008973F6"/>
    <w:rsid w:val="008A14FC"/>
    <w:rsid w:val="008A3088"/>
    <w:rsid w:val="008A324C"/>
    <w:rsid w:val="008A4005"/>
    <w:rsid w:val="008A50F1"/>
    <w:rsid w:val="008A64C3"/>
    <w:rsid w:val="008A67A6"/>
    <w:rsid w:val="008B345A"/>
    <w:rsid w:val="008B36A0"/>
    <w:rsid w:val="008B45FD"/>
    <w:rsid w:val="008B4F0D"/>
    <w:rsid w:val="008B6618"/>
    <w:rsid w:val="008B71B2"/>
    <w:rsid w:val="008C0FD5"/>
    <w:rsid w:val="008C2588"/>
    <w:rsid w:val="008C3748"/>
    <w:rsid w:val="008C386A"/>
    <w:rsid w:val="008C491F"/>
    <w:rsid w:val="008D0BC9"/>
    <w:rsid w:val="008D405D"/>
    <w:rsid w:val="008D514F"/>
    <w:rsid w:val="008D579F"/>
    <w:rsid w:val="008D6EB5"/>
    <w:rsid w:val="008D6F12"/>
    <w:rsid w:val="008E0BFD"/>
    <w:rsid w:val="008E1167"/>
    <w:rsid w:val="008E285D"/>
    <w:rsid w:val="008E5302"/>
    <w:rsid w:val="008E5A25"/>
    <w:rsid w:val="008E70DF"/>
    <w:rsid w:val="008F00FC"/>
    <w:rsid w:val="008F0AB7"/>
    <w:rsid w:val="008F1A4B"/>
    <w:rsid w:val="008F233D"/>
    <w:rsid w:val="008F4980"/>
    <w:rsid w:val="008F777D"/>
    <w:rsid w:val="00900571"/>
    <w:rsid w:val="00900AE7"/>
    <w:rsid w:val="00900F0E"/>
    <w:rsid w:val="0090307F"/>
    <w:rsid w:val="009042BB"/>
    <w:rsid w:val="009107D9"/>
    <w:rsid w:val="00911DFE"/>
    <w:rsid w:val="00912AC3"/>
    <w:rsid w:val="009152E6"/>
    <w:rsid w:val="00922293"/>
    <w:rsid w:val="00923752"/>
    <w:rsid w:val="009246ED"/>
    <w:rsid w:val="00924E15"/>
    <w:rsid w:val="009257BA"/>
    <w:rsid w:val="00926DEC"/>
    <w:rsid w:val="00927909"/>
    <w:rsid w:val="00927C14"/>
    <w:rsid w:val="00930176"/>
    <w:rsid w:val="009309E7"/>
    <w:rsid w:val="00930BE5"/>
    <w:rsid w:val="00931CA6"/>
    <w:rsid w:val="00934B35"/>
    <w:rsid w:val="00934ECE"/>
    <w:rsid w:val="009364D2"/>
    <w:rsid w:val="009405F5"/>
    <w:rsid w:val="00940A00"/>
    <w:rsid w:val="009420F0"/>
    <w:rsid w:val="0094391E"/>
    <w:rsid w:val="00944562"/>
    <w:rsid w:val="009451B6"/>
    <w:rsid w:val="009459E9"/>
    <w:rsid w:val="00946456"/>
    <w:rsid w:val="00946E78"/>
    <w:rsid w:val="009474A5"/>
    <w:rsid w:val="00950CBC"/>
    <w:rsid w:val="0095185C"/>
    <w:rsid w:val="00956FC7"/>
    <w:rsid w:val="00957ED0"/>
    <w:rsid w:val="009625F3"/>
    <w:rsid w:val="0096680A"/>
    <w:rsid w:val="009734D8"/>
    <w:rsid w:val="00974BDA"/>
    <w:rsid w:val="009806E2"/>
    <w:rsid w:val="00982CC0"/>
    <w:rsid w:val="00986D1A"/>
    <w:rsid w:val="00987090"/>
    <w:rsid w:val="00991C4C"/>
    <w:rsid w:val="00992440"/>
    <w:rsid w:val="0099307D"/>
    <w:rsid w:val="00993CD7"/>
    <w:rsid w:val="009949F4"/>
    <w:rsid w:val="00996C80"/>
    <w:rsid w:val="00997B28"/>
    <w:rsid w:val="009A0ED7"/>
    <w:rsid w:val="009A3C8F"/>
    <w:rsid w:val="009A4755"/>
    <w:rsid w:val="009B1203"/>
    <w:rsid w:val="009B2A6E"/>
    <w:rsid w:val="009B59F5"/>
    <w:rsid w:val="009C4C4E"/>
    <w:rsid w:val="009C630B"/>
    <w:rsid w:val="009D31CF"/>
    <w:rsid w:val="009D53A5"/>
    <w:rsid w:val="009D545E"/>
    <w:rsid w:val="009D79D2"/>
    <w:rsid w:val="009E0926"/>
    <w:rsid w:val="009E0B3E"/>
    <w:rsid w:val="009E100D"/>
    <w:rsid w:val="009E25A5"/>
    <w:rsid w:val="009E2A45"/>
    <w:rsid w:val="009E4E4C"/>
    <w:rsid w:val="009F0016"/>
    <w:rsid w:val="009F115A"/>
    <w:rsid w:val="009F194F"/>
    <w:rsid w:val="009F3DE1"/>
    <w:rsid w:val="009F41C2"/>
    <w:rsid w:val="009F71D5"/>
    <w:rsid w:val="009F7FAC"/>
    <w:rsid w:val="00A017D1"/>
    <w:rsid w:val="00A01AC6"/>
    <w:rsid w:val="00A04661"/>
    <w:rsid w:val="00A056F3"/>
    <w:rsid w:val="00A05DAD"/>
    <w:rsid w:val="00A12552"/>
    <w:rsid w:val="00A1558B"/>
    <w:rsid w:val="00A15EF2"/>
    <w:rsid w:val="00A16F7D"/>
    <w:rsid w:val="00A22A51"/>
    <w:rsid w:val="00A23C10"/>
    <w:rsid w:val="00A245F3"/>
    <w:rsid w:val="00A25972"/>
    <w:rsid w:val="00A25EF5"/>
    <w:rsid w:val="00A263D6"/>
    <w:rsid w:val="00A2650C"/>
    <w:rsid w:val="00A27405"/>
    <w:rsid w:val="00A30421"/>
    <w:rsid w:val="00A30BAE"/>
    <w:rsid w:val="00A317CE"/>
    <w:rsid w:val="00A32DA0"/>
    <w:rsid w:val="00A36CAE"/>
    <w:rsid w:val="00A37098"/>
    <w:rsid w:val="00A40FC6"/>
    <w:rsid w:val="00A43B2E"/>
    <w:rsid w:val="00A43DF3"/>
    <w:rsid w:val="00A44205"/>
    <w:rsid w:val="00A513DE"/>
    <w:rsid w:val="00A518FC"/>
    <w:rsid w:val="00A52B39"/>
    <w:rsid w:val="00A60622"/>
    <w:rsid w:val="00A62548"/>
    <w:rsid w:val="00A628E7"/>
    <w:rsid w:val="00A62FA2"/>
    <w:rsid w:val="00A62FB4"/>
    <w:rsid w:val="00A63179"/>
    <w:rsid w:val="00A648D7"/>
    <w:rsid w:val="00A649E9"/>
    <w:rsid w:val="00A64C5A"/>
    <w:rsid w:val="00A654A9"/>
    <w:rsid w:val="00A65F08"/>
    <w:rsid w:val="00A66905"/>
    <w:rsid w:val="00A67364"/>
    <w:rsid w:val="00A67F8C"/>
    <w:rsid w:val="00A700A8"/>
    <w:rsid w:val="00A70DAD"/>
    <w:rsid w:val="00A71605"/>
    <w:rsid w:val="00A7292A"/>
    <w:rsid w:val="00A738AF"/>
    <w:rsid w:val="00A74937"/>
    <w:rsid w:val="00A76609"/>
    <w:rsid w:val="00A766FA"/>
    <w:rsid w:val="00A77227"/>
    <w:rsid w:val="00A829D2"/>
    <w:rsid w:val="00A83309"/>
    <w:rsid w:val="00A84C3A"/>
    <w:rsid w:val="00A85A65"/>
    <w:rsid w:val="00A86229"/>
    <w:rsid w:val="00A8739B"/>
    <w:rsid w:val="00A92F8A"/>
    <w:rsid w:val="00A93225"/>
    <w:rsid w:val="00A93291"/>
    <w:rsid w:val="00A95D91"/>
    <w:rsid w:val="00A97ED3"/>
    <w:rsid w:val="00AA0B1D"/>
    <w:rsid w:val="00AA2EEC"/>
    <w:rsid w:val="00AA3E14"/>
    <w:rsid w:val="00AA6161"/>
    <w:rsid w:val="00AB4A27"/>
    <w:rsid w:val="00AB5562"/>
    <w:rsid w:val="00AB5C29"/>
    <w:rsid w:val="00AB634D"/>
    <w:rsid w:val="00AC06F1"/>
    <w:rsid w:val="00AC0C38"/>
    <w:rsid w:val="00AC1A9F"/>
    <w:rsid w:val="00AC6DEF"/>
    <w:rsid w:val="00AC7DAA"/>
    <w:rsid w:val="00AD0A6E"/>
    <w:rsid w:val="00AD0F7D"/>
    <w:rsid w:val="00AD4100"/>
    <w:rsid w:val="00AD4172"/>
    <w:rsid w:val="00AD4528"/>
    <w:rsid w:val="00AD4A82"/>
    <w:rsid w:val="00AD508C"/>
    <w:rsid w:val="00AD7688"/>
    <w:rsid w:val="00AE11FA"/>
    <w:rsid w:val="00AE1BDE"/>
    <w:rsid w:val="00AE2888"/>
    <w:rsid w:val="00AE3927"/>
    <w:rsid w:val="00AE3EB7"/>
    <w:rsid w:val="00AE5835"/>
    <w:rsid w:val="00AE60C0"/>
    <w:rsid w:val="00AE6B94"/>
    <w:rsid w:val="00AF0108"/>
    <w:rsid w:val="00AF0459"/>
    <w:rsid w:val="00AF0914"/>
    <w:rsid w:val="00AF233D"/>
    <w:rsid w:val="00AF3870"/>
    <w:rsid w:val="00AF4CBC"/>
    <w:rsid w:val="00AF670C"/>
    <w:rsid w:val="00B01C95"/>
    <w:rsid w:val="00B05576"/>
    <w:rsid w:val="00B12985"/>
    <w:rsid w:val="00B132A3"/>
    <w:rsid w:val="00B13A79"/>
    <w:rsid w:val="00B13BDB"/>
    <w:rsid w:val="00B1601A"/>
    <w:rsid w:val="00B16625"/>
    <w:rsid w:val="00B17416"/>
    <w:rsid w:val="00B21BA6"/>
    <w:rsid w:val="00B250B3"/>
    <w:rsid w:val="00B259CF"/>
    <w:rsid w:val="00B26DA8"/>
    <w:rsid w:val="00B32E76"/>
    <w:rsid w:val="00B33CFF"/>
    <w:rsid w:val="00B33FAB"/>
    <w:rsid w:val="00B3442D"/>
    <w:rsid w:val="00B3546D"/>
    <w:rsid w:val="00B3580A"/>
    <w:rsid w:val="00B35AA3"/>
    <w:rsid w:val="00B43A06"/>
    <w:rsid w:val="00B43A71"/>
    <w:rsid w:val="00B451FC"/>
    <w:rsid w:val="00B4587D"/>
    <w:rsid w:val="00B47665"/>
    <w:rsid w:val="00B47BAD"/>
    <w:rsid w:val="00B5099D"/>
    <w:rsid w:val="00B509DB"/>
    <w:rsid w:val="00B567B9"/>
    <w:rsid w:val="00B570B6"/>
    <w:rsid w:val="00B57CEE"/>
    <w:rsid w:val="00B60716"/>
    <w:rsid w:val="00B6141F"/>
    <w:rsid w:val="00B61603"/>
    <w:rsid w:val="00B638E8"/>
    <w:rsid w:val="00B64AB1"/>
    <w:rsid w:val="00B656EC"/>
    <w:rsid w:val="00B6624B"/>
    <w:rsid w:val="00B665B7"/>
    <w:rsid w:val="00B66CBF"/>
    <w:rsid w:val="00B67AD8"/>
    <w:rsid w:val="00B70700"/>
    <w:rsid w:val="00B713AE"/>
    <w:rsid w:val="00B73A9C"/>
    <w:rsid w:val="00B75846"/>
    <w:rsid w:val="00B75D82"/>
    <w:rsid w:val="00B76F4E"/>
    <w:rsid w:val="00B808F0"/>
    <w:rsid w:val="00B83737"/>
    <w:rsid w:val="00B86B3A"/>
    <w:rsid w:val="00B91319"/>
    <w:rsid w:val="00B92453"/>
    <w:rsid w:val="00B9250C"/>
    <w:rsid w:val="00B928D7"/>
    <w:rsid w:val="00B942EA"/>
    <w:rsid w:val="00BA040F"/>
    <w:rsid w:val="00BA08CB"/>
    <w:rsid w:val="00BA0A3B"/>
    <w:rsid w:val="00BA1E13"/>
    <w:rsid w:val="00BA2980"/>
    <w:rsid w:val="00BA3B1E"/>
    <w:rsid w:val="00BA57EA"/>
    <w:rsid w:val="00BA75D8"/>
    <w:rsid w:val="00BA7995"/>
    <w:rsid w:val="00BB0385"/>
    <w:rsid w:val="00BB3B35"/>
    <w:rsid w:val="00BB4C69"/>
    <w:rsid w:val="00BB5727"/>
    <w:rsid w:val="00BB7F63"/>
    <w:rsid w:val="00BC020A"/>
    <w:rsid w:val="00BC2A8D"/>
    <w:rsid w:val="00BC300E"/>
    <w:rsid w:val="00BC4C2A"/>
    <w:rsid w:val="00BC5CDE"/>
    <w:rsid w:val="00BD033F"/>
    <w:rsid w:val="00BD1167"/>
    <w:rsid w:val="00BD2AD5"/>
    <w:rsid w:val="00BD38CB"/>
    <w:rsid w:val="00BD3955"/>
    <w:rsid w:val="00BD4578"/>
    <w:rsid w:val="00BD5056"/>
    <w:rsid w:val="00BD5154"/>
    <w:rsid w:val="00BD66B7"/>
    <w:rsid w:val="00BD6960"/>
    <w:rsid w:val="00BE011A"/>
    <w:rsid w:val="00BE260E"/>
    <w:rsid w:val="00BE270C"/>
    <w:rsid w:val="00BE2C7D"/>
    <w:rsid w:val="00BE3402"/>
    <w:rsid w:val="00BF399E"/>
    <w:rsid w:val="00BF4091"/>
    <w:rsid w:val="00BF6C94"/>
    <w:rsid w:val="00BF7A6E"/>
    <w:rsid w:val="00BF7F7B"/>
    <w:rsid w:val="00C011EF"/>
    <w:rsid w:val="00C02E19"/>
    <w:rsid w:val="00C03553"/>
    <w:rsid w:val="00C037F4"/>
    <w:rsid w:val="00C04E8E"/>
    <w:rsid w:val="00C050EC"/>
    <w:rsid w:val="00C05375"/>
    <w:rsid w:val="00C0548A"/>
    <w:rsid w:val="00C058C5"/>
    <w:rsid w:val="00C12CEE"/>
    <w:rsid w:val="00C1354B"/>
    <w:rsid w:val="00C15B73"/>
    <w:rsid w:val="00C258C5"/>
    <w:rsid w:val="00C26663"/>
    <w:rsid w:val="00C27FE9"/>
    <w:rsid w:val="00C31840"/>
    <w:rsid w:val="00C41D0A"/>
    <w:rsid w:val="00C436F1"/>
    <w:rsid w:val="00C45620"/>
    <w:rsid w:val="00C46416"/>
    <w:rsid w:val="00C514FB"/>
    <w:rsid w:val="00C515C0"/>
    <w:rsid w:val="00C5237E"/>
    <w:rsid w:val="00C54436"/>
    <w:rsid w:val="00C54BA6"/>
    <w:rsid w:val="00C55045"/>
    <w:rsid w:val="00C55DD3"/>
    <w:rsid w:val="00C57232"/>
    <w:rsid w:val="00C6045A"/>
    <w:rsid w:val="00C6076A"/>
    <w:rsid w:val="00C62CED"/>
    <w:rsid w:val="00C62D0A"/>
    <w:rsid w:val="00C6393D"/>
    <w:rsid w:val="00C63F46"/>
    <w:rsid w:val="00C641C9"/>
    <w:rsid w:val="00C64E14"/>
    <w:rsid w:val="00C65795"/>
    <w:rsid w:val="00C668EA"/>
    <w:rsid w:val="00C66CF0"/>
    <w:rsid w:val="00C70198"/>
    <w:rsid w:val="00C71A02"/>
    <w:rsid w:val="00C71D28"/>
    <w:rsid w:val="00C727EE"/>
    <w:rsid w:val="00C7470D"/>
    <w:rsid w:val="00C749AE"/>
    <w:rsid w:val="00C74D25"/>
    <w:rsid w:val="00C7640C"/>
    <w:rsid w:val="00C8087E"/>
    <w:rsid w:val="00C8357E"/>
    <w:rsid w:val="00C84252"/>
    <w:rsid w:val="00C8619A"/>
    <w:rsid w:val="00C91665"/>
    <w:rsid w:val="00C9301C"/>
    <w:rsid w:val="00C945AB"/>
    <w:rsid w:val="00CA0BDB"/>
    <w:rsid w:val="00CA0CA9"/>
    <w:rsid w:val="00CA1180"/>
    <w:rsid w:val="00CA3A9A"/>
    <w:rsid w:val="00CA3D41"/>
    <w:rsid w:val="00CA3E04"/>
    <w:rsid w:val="00CA6E9F"/>
    <w:rsid w:val="00CA7AF1"/>
    <w:rsid w:val="00CA7F19"/>
    <w:rsid w:val="00CB04A5"/>
    <w:rsid w:val="00CB2583"/>
    <w:rsid w:val="00CB395C"/>
    <w:rsid w:val="00CB6219"/>
    <w:rsid w:val="00CB6F74"/>
    <w:rsid w:val="00CC2414"/>
    <w:rsid w:val="00CC4C11"/>
    <w:rsid w:val="00CD14D3"/>
    <w:rsid w:val="00CD1D89"/>
    <w:rsid w:val="00CD21E1"/>
    <w:rsid w:val="00CD3773"/>
    <w:rsid w:val="00CD3FD3"/>
    <w:rsid w:val="00CD4A5B"/>
    <w:rsid w:val="00CD534B"/>
    <w:rsid w:val="00CD65E8"/>
    <w:rsid w:val="00CD7E63"/>
    <w:rsid w:val="00CE427A"/>
    <w:rsid w:val="00CE7C30"/>
    <w:rsid w:val="00CF09E4"/>
    <w:rsid w:val="00CF1333"/>
    <w:rsid w:val="00CF19C1"/>
    <w:rsid w:val="00CF419D"/>
    <w:rsid w:val="00CF43D7"/>
    <w:rsid w:val="00CF7169"/>
    <w:rsid w:val="00CF7540"/>
    <w:rsid w:val="00D02785"/>
    <w:rsid w:val="00D0358A"/>
    <w:rsid w:val="00D035C2"/>
    <w:rsid w:val="00D05B97"/>
    <w:rsid w:val="00D05C38"/>
    <w:rsid w:val="00D05F37"/>
    <w:rsid w:val="00D07486"/>
    <w:rsid w:val="00D1119B"/>
    <w:rsid w:val="00D11E9C"/>
    <w:rsid w:val="00D12CA1"/>
    <w:rsid w:val="00D137A6"/>
    <w:rsid w:val="00D142D7"/>
    <w:rsid w:val="00D1452C"/>
    <w:rsid w:val="00D14AC2"/>
    <w:rsid w:val="00D1759A"/>
    <w:rsid w:val="00D20451"/>
    <w:rsid w:val="00D218C3"/>
    <w:rsid w:val="00D21B59"/>
    <w:rsid w:val="00D2305F"/>
    <w:rsid w:val="00D23EA3"/>
    <w:rsid w:val="00D277E1"/>
    <w:rsid w:val="00D30741"/>
    <w:rsid w:val="00D31DDA"/>
    <w:rsid w:val="00D31F16"/>
    <w:rsid w:val="00D324AE"/>
    <w:rsid w:val="00D367C3"/>
    <w:rsid w:val="00D40B06"/>
    <w:rsid w:val="00D42671"/>
    <w:rsid w:val="00D435CE"/>
    <w:rsid w:val="00D46338"/>
    <w:rsid w:val="00D501B3"/>
    <w:rsid w:val="00D53C3B"/>
    <w:rsid w:val="00D5799A"/>
    <w:rsid w:val="00D60082"/>
    <w:rsid w:val="00D608D6"/>
    <w:rsid w:val="00D61643"/>
    <w:rsid w:val="00D61B75"/>
    <w:rsid w:val="00D62B19"/>
    <w:rsid w:val="00D63738"/>
    <w:rsid w:val="00D63B71"/>
    <w:rsid w:val="00D651EB"/>
    <w:rsid w:val="00D659C9"/>
    <w:rsid w:val="00D66B59"/>
    <w:rsid w:val="00D71635"/>
    <w:rsid w:val="00D71D92"/>
    <w:rsid w:val="00D71F7C"/>
    <w:rsid w:val="00D72CD7"/>
    <w:rsid w:val="00D75333"/>
    <w:rsid w:val="00D75FE5"/>
    <w:rsid w:val="00D7664C"/>
    <w:rsid w:val="00D805D7"/>
    <w:rsid w:val="00D81A88"/>
    <w:rsid w:val="00D837EF"/>
    <w:rsid w:val="00D8489B"/>
    <w:rsid w:val="00D84CFC"/>
    <w:rsid w:val="00D86693"/>
    <w:rsid w:val="00D873BF"/>
    <w:rsid w:val="00D87BCF"/>
    <w:rsid w:val="00D929D5"/>
    <w:rsid w:val="00D9370D"/>
    <w:rsid w:val="00D949A8"/>
    <w:rsid w:val="00D9603F"/>
    <w:rsid w:val="00D97FED"/>
    <w:rsid w:val="00DA0924"/>
    <w:rsid w:val="00DA27A5"/>
    <w:rsid w:val="00DA402F"/>
    <w:rsid w:val="00DA4C96"/>
    <w:rsid w:val="00DA5EFF"/>
    <w:rsid w:val="00DA7C65"/>
    <w:rsid w:val="00DB1E32"/>
    <w:rsid w:val="00DB4FF9"/>
    <w:rsid w:val="00DB62FF"/>
    <w:rsid w:val="00DB6C5F"/>
    <w:rsid w:val="00DB719B"/>
    <w:rsid w:val="00DC210E"/>
    <w:rsid w:val="00DC35B8"/>
    <w:rsid w:val="00DC3EFE"/>
    <w:rsid w:val="00DC555B"/>
    <w:rsid w:val="00DC5C53"/>
    <w:rsid w:val="00DC6D85"/>
    <w:rsid w:val="00DC7552"/>
    <w:rsid w:val="00DC7C18"/>
    <w:rsid w:val="00DD0000"/>
    <w:rsid w:val="00DD0484"/>
    <w:rsid w:val="00DD1DB0"/>
    <w:rsid w:val="00DD29EB"/>
    <w:rsid w:val="00DD34F7"/>
    <w:rsid w:val="00DD4741"/>
    <w:rsid w:val="00DD5923"/>
    <w:rsid w:val="00DD6595"/>
    <w:rsid w:val="00DD7947"/>
    <w:rsid w:val="00DE0233"/>
    <w:rsid w:val="00DE0368"/>
    <w:rsid w:val="00DE19EC"/>
    <w:rsid w:val="00DE3497"/>
    <w:rsid w:val="00DE3B5F"/>
    <w:rsid w:val="00DE52A5"/>
    <w:rsid w:val="00DE5C28"/>
    <w:rsid w:val="00DF0C3C"/>
    <w:rsid w:val="00DF3012"/>
    <w:rsid w:val="00DF3594"/>
    <w:rsid w:val="00DF3CCB"/>
    <w:rsid w:val="00DF5E8B"/>
    <w:rsid w:val="00E0022E"/>
    <w:rsid w:val="00E00301"/>
    <w:rsid w:val="00E00420"/>
    <w:rsid w:val="00E024FD"/>
    <w:rsid w:val="00E06CFC"/>
    <w:rsid w:val="00E14912"/>
    <w:rsid w:val="00E1553E"/>
    <w:rsid w:val="00E1652D"/>
    <w:rsid w:val="00E204B6"/>
    <w:rsid w:val="00E206B3"/>
    <w:rsid w:val="00E209D9"/>
    <w:rsid w:val="00E23094"/>
    <w:rsid w:val="00E23547"/>
    <w:rsid w:val="00E23CB2"/>
    <w:rsid w:val="00E257FE"/>
    <w:rsid w:val="00E25D4B"/>
    <w:rsid w:val="00E27F89"/>
    <w:rsid w:val="00E31812"/>
    <w:rsid w:val="00E31E71"/>
    <w:rsid w:val="00E32238"/>
    <w:rsid w:val="00E366A2"/>
    <w:rsid w:val="00E411B4"/>
    <w:rsid w:val="00E47828"/>
    <w:rsid w:val="00E539E0"/>
    <w:rsid w:val="00E53B9B"/>
    <w:rsid w:val="00E552F3"/>
    <w:rsid w:val="00E55952"/>
    <w:rsid w:val="00E63770"/>
    <w:rsid w:val="00E6684F"/>
    <w:rsid w:val="00E669B0"/>
    <w:rsid w:val="00E67711"/>
    <w:rsid w:val="00E7066D"/>
    <w:rsid w:val="00E71EE0"/>
    <w:rsid w:val="00E728F6"/>
    <w:rsid w:val="00E72D6D"/>
    <w:rsid w:val="00E74783"/>
    <w:rsid w:val="00E773E0"/>
    <w:rsid w:val="00E77D44"/>
    <w:rsid w:val="00E81D0E"/>
    <w:rsid w:val="00E8366C"/>
    <w:rsid w:val="00E85BC9"/>
    <w:rsid w:val="00E86216"/>
    <w:rsid w:val="00E874D3"/>
    <w:rsid w:val="00E92AE9"/>
    <w:rsid w:val="00E93C73"/>
    <w:rsid w:val="00E953F7"/>
    <w:rsid w:val="00E9604A"/>
    <w:rsid w:val="00E96E02"/>
    <w:rsid w:val="00E978C7"/>
    <w:rsid w:val="00EA00AE"/>
    <w:rsid w:val="00EA28F1"/>
    <w:rsid w:val="00EA484B"/>
    <w:rsid w:val="00EA4FA7"/>
    <w:rsid w:val="00EA7614"/>
    <w:rsid w:val="00EB0982"/>
    <w:rsid w:val="00EB0A87"/>
    <w:rsid w:val="00EB0B67"/>
    <w:rsid w:val="00EB534D"/>
    <w:rsid w:val="00EB7EF8"/>
    <w:rsid w:val="00EB7EF9"/>
    <w:rsid w:val="00EC2CFC"/>
    <w:rsid w:val="00EC5551"/>
    <w:rsid w:val="00ED0348"/>
    <w:rsid w:val="00ED361E"/>
    <w:rsid w:val="00ED47D4"/>
    <w:rsid w:val="00ED5AD8"/>
    <w:rsid w:val="00EE01EC"/>
    <w:rsid w:val="00EE163B"/>
    <w:rsid w:val="00EE19B0"/>
    <w:rsid w:val="00EE4AA0"/>
    <w:rsid w:val="00EE67F4"/>
    <w:rsid w:val="00EF044F"/>
    <w:rsid w:val="00EF0BFB"/>
    <w:rsid w:val="00EF2BA7"/>
    <w:rsid w:val="00EF33D6"/>
    <w:rsid w:val="00EF475E"/>
    <w:rsid w:val="00EF591D"/>
    <w:rsid w:val="00EF7A46"/>
    <w:rsid w:val="00F03469"/>
    <w:rsid w:val="00F03CEE"/>
    <w:rsid w:val="00F05311"/>
    <w:rsid w:val="00F0630C"/>
    <w:rsid w:val="00F06482"/>
    <w:rsid w:val="00F06FAB"/>
    <w:rsid w:val="00F074B2"/>
    <w:rsid w:val="00F1059A"/>
    <w:rsid w:val="00F109EF"/>
    <w:rsid w:val="00F12241"/>
    <w:rsid w:val="00F13407"/>
    <w:rsid w:val="00F138F2"/>
    <w:rsid w:val="00F1451D"/>
    <w:rsid w:val="00F15014"/>
    <w:rsid w:val="00F17A93"/>
    <w:rsid w:val="00F20812"/>
    <w:rsid w:val="00F2122B"/>
    <w:rsid w:val="00F213EF"/>
    <w:rsid w:val="00F2152B"/>
    <w:rsid w:val="00F26872"/>
    <w:rsid w:val="00F27729"/>
    <w:rsid w:val="00F30EEA"/>
    <w:rsid w:val="00F313E6"/>
    <w:rsid w:val="00F317C7"/>
    <w:rsid w:val="00F36CF7"/>
    <w:rsid w:val="00F42FED"/>
    <w:rsid w:val="00F452D8"/>
    <w:rsid w:val="00F4612E"/>
    <w:rsid w:val="00F5413D"/>
    <w:rsid w:val="00F57657"/>
    <w:rsid w:val="00F57DAA"/>
    <w:rsid w:val="00F57EB6"/>
    <w:rsid w:val="00F60B58"/>
    <w:rsid w:val="00F60E5F"/>
    <w:rsid w:val="00F61C95"/>
    <w:rsid w:val="00F61FFB"/>
    <w:rsid w:val="00F62504"/>
    <w:rsid w:val="00F70609"/>
    <w:rsid w:val="00F7149E"/>
    <w:rsid w:val="00F77872"/>
    <w:rsid w:val="00F7790F"/>
    <w:rsid w:val="00F77993"/>
    <w:rsid w:val="00F80FA3"/>
    <w:rsid w:val="00F81FCB"/>
    <w:rsid w:val="00F844D9"/>
    <w:rsid w:val="00F863E1"/>
    <w:rsid w:val="00F871DA"/>
    <w:rsid w:val="00F90F35"/>
    <w:rsid w:val="00F9143D"/>
    <w:rsid w:val="00F93A4D"/>
    <w:rsid w:val="00F95A0A"/>
    <w:rsid w:val="00F95C9B"/>
    <w:rsid w:val="00F96731"/>
    <w:rsid w:val="00F97D9D"/>
    <w:rsid w:val="00FA1072"/>
    <w:rsid w:val="00FA39C9"/>
    <w:rsid w:val="00FA46E0"/>
    <w:rsid w:val="00FA61A6"/>
    <w:rsid w:val="00FA6E08"/>
    <w:rsid w:val="00FB0C97"/>
    <w:rsid w:val="00FB1C32"/>
    <w:rsid w:val="00FB2C02"/>
    <w:rsid w:val="00FB52BB"/>
    <w:rsid w:val="00FB54CF"/>
    <w:rsid w:val="00FB6797"/>
    <w:rsid w:val="00FB6DC6"/>
    <w:rsid w:val="00FB7AC0"/>
    <w:rsid w:val="00FC0076"/>
    <w:rsid w:val="00FC0B8E"/>
    <w:rsid w:val="00FC2DDD"/>
    <w:rsid w:val="00FC345A"/>
    <w:rsid w:val="00FC443F"/>
    <w:rsid w:val="00FC5635"/>
    <w:rsid w:val="00FC5F8D"/>
    <w:rsid w:val="00FC6A8C"/>
    <w:rsid w:val="00FC736A"/>
    <w:rsid w:val="00FC7FE5"/>
    <w:rsid w:val="00FD1C43"/>
    <w:rsid w:val="00FD27B7"/>
    <w:rsid w:val="00FD4C29"/>
    <w:rsid w:val="00FD54AA"/>
    <w:rsid w:val="00FD78DD"/>
    <w:rsid w:val="00FE0BB0"/>
    <w:rsid w:val="00FE32F8"/>
    <w:rsid w:val="00FE32FB"/>
    <w:rsid w:val="00FE40C6"/>
    <w:rsid w:val="00FE44DC"/>
    <w:rsid w:val="00FE4FF0"/>
    <w:rsid w:val="00FE55D6"/>
    <w:rsid w:val="00FE6BC4"/>
    <w:rsid w:val="00FF38B0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54287"/>
  <w15:docId w15:val="{82C84C05-510F-48E4-B9B2-1DA594CB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874DB7"/>
    <w:pPr>
      <w:spacing w:before="120" w:after="120"/>
    </w:pPr>
    <w:rPr>
      <w:b/>
      <w:bCs/>
      <w:i/>
      <w:caps/>
      <w:sz w:val="20"/>
      <w:szCs w:val="20"/>
    </w:rPr>
  </w:style>
  <w:style w:type="paragraph" w:styleId="a3">
    <w:name w:val="Body Text"/>
    <w:basedOn w:val="a"/>
    <w:link w:val="a4"/>
    <w:rsid w:val="006B4F97"/>
    <w:pPr>
      <w:spacing w:line="360" w:lineRule="auto"/>
      <w:jc w:val="center"/>
    </w:pPr>
    <w:rPr>
      <w:sz w:val="20"/>
      <w:szCs w:val="20"/>
    </w:rPr>
  </w:style>
  <w:style w:type="character" w:customStyle="1" w:styleId="a4">
    <w:name w:val="Основной текст Знак"/>
    <w:link w:val="a3"/>
    <w:rsid w:val="00B3442D"/>
  </w:style>
  <w:style w:type="paragraph" w:styleId="a5">
    <w:name w:val="Balloon Text"/>
    <w:basedOn w:val="a"/>
    <w:semiHidden/>
    <w:rsid w:val="00C45620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CB25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B2583"/>
  </w:style>
  <w:style w:type="paragraph" w:styleId="a8">
    <w:name w:val="Body Text Indent"/>
    <w:basedOn w:val="a"/>
    <w:rsid w:val="005A49C6"/>
    <w:pPr>
      <w:spacing w:after="120"/>
      <w:ind w:left="283"/>
    </w:pPr>
  </w:style>
  <w:style w:type="character" w:customStyle="1" w:styleId="a9">
    <w:name w:val="Заголовок сообщения (текст)"/>
    <w:rsid w:val="00BC020A"/>
    <w:rPr>
      <w:rFonts w:ascii="Arial" w:hAnsi="Arial"/>
      <w:b/>
      <w:spacing w:val="-4"/>
      <w:sz w:val="18"/>
      <w:vertAlign w:val="baseline"/>
    </w:rPr>
  </w:style>
  <w:style w:type="paragraph" w:styleId="aa">
    <w:name w:val="Normal (Web)"/>
    <w:basedOn w:val="a"/>
    <w:uiPriority w:val="99"/>
    <w:rsid w:val="004D09BC"/>
    <w:pPr>
      <w:spacing w:before="100" w:beforeAutospacing="1" w:after="100" w:afterAutospacing="1"/>
    </w:pPr>
  </w:style>
  <w:style w:type="character" w:customStyle="1" w:styleId="s1">
    <w:name w:val="s1"/>
    <w:rsid w:val="003B143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0">
    <w:name w:val="Знак Знак1"/>
    <w:basedOn w:val="a"/>
    <w:autoRedefine/>
    <w:rsid w:val="003B5908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 Знак Знак Знак Знак Знак"/>
    <w:basedOn w:val="a"/>
    <w:autoRedefine/>
    <w:rsid w:val="00840731"/>
    <w:pPr>
      <w:widowControl w:val="0"/>
      <w:suppressAutoHyphens/>
      <w:spacing w:after="160" w:line="240" w:lineRule="exact"/>
    </w:pPr>
    <w:rPr>
      <w:rFonts w:eastAsia="SimSun"/>
      <w:b/>
      <w:kern w:val="2"/>
      <w:lang w:val="en-US" w:eastAsia="en-US"/>
    </w:rPr>
  </w:style>
  <w:style w:type="paragraph" w:customStyle="1" w:styleId="11">
    <w:name w:val="Название1"/>
    <w:basedOn w:val="a"/>
    <w:next w:val="a"/>
    <w:link w:val="ac"/>
    <w:qFormat/>
    <w:rsid w:val="00AC7DA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11"/>
    <w:rsid w:val="00AC7D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2">
    <w:name w:val="1"/>
    <w:basedOn w:val="a"/>
    <w:rsid w:val="009451B6"/>
    <w:pPr>
      <w:spacing w:after="160" w:line="240" w:lineRule="atLeast"/>
    </w:pPr>
    <w:rPr>
      <w:rFonts w:eastAsia="Calibri"/>
      <w:sz w:val="20"/>
      <w:szCs w:val="20"/>
    </w:rPr>
  </w:style>
  <w:style w:type="character" w:customStyle="1" w:styleId="s0">
    <w:name w:val="s0"/>
    <w:rsid w:val="00C5237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aliases w:val="Знак"/>
    <w:basedOn w:val="a"/>
    <w:link w:val="ae"/>
    <w:rsid w:val="005C4332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  <w:sz w:val="20"/>
      <w:szCs w:val="20"/>
      <w:lang w:eastAsia="ar-SA"/>
    </w:rPr>
  </w:style>
  <w:style w:type="character" w:customStyle="1" w:styleId="ae">
    <w:name w:val="Верхний колонтитул Знак"/>
    <w:aliases w:val="Знак Знак"/>
    <w:link w:val="ad"/>
    <w:rsid w:val="005C4332"/>
    <w:rPr>
      <w:rFonts w:ascii="Arial" w:hAnsi="Arial"/>
      <w:i/>
      <w:lang w:eastAsia="ar-SA"/>
    </w:rPr>
  </w:style>
  <w:style w:type="character" w:styleId="af">
    <w:name w:val="Hyperlink"/>
    <w:uiPriority w:val="99"/>
    <w:unhideWhenUsed/>
    <w:rsid w:val="001D06DC"/>
    <w:rPr>
      <w:color w:val="0000FF"/>
      <w:u w:val="single"/>
    </w:rPr>
  </w:style>
  <w:style w:type="character" w:styleId="af0">
    <w:name w:val="FollowedHyperlink"/>
    <w:uiPriority w:val="99"/>
    <w:unhideWhenUsed/>
    <w:rsid w:val="001D06DC"/>
    <w:rPr>
      <w:color w:val="800080"/>
      <w:u w:val="single"/>
    </w:rPr>
  </w:style>
  <w:style w:type="paragraph" w:customStyle="1" w:styleId="msonormal0">
    <w:name w:val="msonormal"/>
    <w:basedOn w:val="a"/>
    <w:rsid w:val="00BD033F"/>
    <w:pPr>
      <w:spacing w:before="100" w:beforeAutospacing="1" w:after="100" w:afterAutospacing="1"/>
    </w:pPr>
  </w:style>
  <w:style w:type="paragraph" w:customStyle="1" w:styleId="xl67">
    <w:name w:val="xl67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1">
    <w:name w:val="xl7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88">
    <w:name w:val="xl8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90">
    <w:name w:val="xl9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1">
    <w:name w:val="xl9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0"/>
      <w:szCs w:val="20"/>
    </w:rPr>
  </w:style>
  <w:style w:type="paragraph" w:customStyle="1" w:styleId="xl93">
    <w:name w:val="xl9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4">
    <w:name w:val="xl9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96">
    <w:name w:val="xl9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99">
    <w:name w:val="xl9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00">
    <w:name w:val="xl10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0"/>
      <w:szCs w:val="20"/>
    </w:rPr>
  </w:style>
  <w:style w:type="paragraph" w:customStyle="1" w:styleId="xl101">
    <w:name w:val="xl10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0"/>
      <w:szCs w:val="20"/>
    </w:rPr>
  </w:style>
  <w:style w:type="paragraph" w:customStyle="1" w:styleId="xl110">
    <w:name w:val="xl11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3">
    <w:name w:val="xl11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4">
    <w:name w:val="xl11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5">
    <w:name w:val="xl11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17">
    <w:name w:val="xl11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19">
    <w:name w:val="xl119"/>
    <w:basedOn w:val="a"/>
    <w:rsid w:val="00BD033F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BD033F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BD033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22">
    <w:name w:val="xl122"/>
    <w:basedOn w:val="a"/>
    <w:rsid w:val="00BD033F"/>
    <w:pP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FFFF"/>
      <w:sz w:val="20"/>
      <w:szCs w:val="20"/>
    </w:rPr>
  </w:style>
  <w:style w:type="paragraph" w:customStyle="1" w:styleId="xl124">
    <w:name w:val="xl12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FFFF"/>
      <w:sz w:val="20"/>
      <w:szCs w:val="20"/>
    </w:rPr>
  </w:style>
  <w:style w:type="paragraph" w:customStyle="1" w:styleId="xl125">
    <w:name w:val="xl125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BD0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9">
    <w:name w:val="xl129"/>
    <w:basedOn w:val="a"/>
    <w:rsid w:val="00BD033F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"/>
    <w:rsid w:val="00BD03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35">
    <w:name w:val="xl135"/>
    <w:basedOn w:val="a"/>
    <w:rsid w:val="00BD0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BD03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BD0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0E50AB"/>
    <w:pPr>
      <w:ind w:left="720"/>
      <w:contextualSpacing/>
    </w:pPr>
    <w:rPr>
      <w:color w:val="000000"/>
      <w:sz w:val="20"/>
      <w:szCs w:val="20"/>
    </w:rPr>
  </w:style>
  <w:style w:type="table" w:styleId="af2">
    <w:name w:val="Table Grid"/>
    <w:basedOn w:val="a1"/>
    <w:rsid w:val="009F1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39"/>
    <w:rsid w:val="003E5E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2"/>
    <w:uiPriority w:val="39"/>
    <w:rsid w:val="00DE34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39"/>
    <w:rsid w:val="00DE34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5248FD-BBBD-4737-97D4-874E021D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4124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  участники  публичных   слушаний</vt:lpstr>
    </vt:vector>
  </TitlesOfParts>
  <Company>АО "Павлодарэнерго"</Company>
  <LinksUpToDate>false</LinksUpToDate>
  <CharactersWithSpaces>27582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  участники  публичных   слушаний</dc:title>
  <dc:subject/>
  <dc:creator>Асель</dc:creator>
  <cp:keywords/>
  <cp:lastModifiedBy>Рослая Валерия Сергеевна</cp:lastModifiedBy>
  <cp:revision>2</cp:revision>
  <cp:lastPrinted>2026-07-21T06:28:00Z</cp:lastPrinted>
  <dcterms:created xsi:type="dcterms:W3CDTF">2026-07-21T11:28:00Z</dcterms:created>
  <dcterms:modified xsi:type="dcterms:W3CDTF">2026-07-21T11:28:00Z</dcterms:modified>
</cp:coreProperties>
</file>